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786" w:rsidRDefault="00330786" w:rsidP="00330786">
      <w:pPr>
        <w:pStyle w:val="1"/>
        <w:numPr>
          <w:ilvl w:val="0"/>
          <w:numId w:val="0"/>
        </w:numPr>
        <w:tabs>
          <w:tab w:val="left" w:pos="708"/>
        </w:tabs>
        <w:ind w:firstLine="720"/>
        <w:jc w:val="center"/>
        <w:rPr>
          <w:szCs w:val="24"/>
          <w:lang w:val="uk-UA"/>
        </w:rPr>
      </w:pPr>
      <w:r>
        <w:rPr>
          <w:szCs w:val="24"/>
          <w:lang w:val="uk-UA"/>
        </w:rPr>
        <w:t>КРИТЕРІЇ ОЦІНКИ ЗНАНЬ СТУДЕНТІВ</w:t>
      </w:r>
    </w:p>
    <w:p w:rsidR="00330786" w:rsidRDefault="00330786" w:rsidP="00330786">
      <w:pPr>
        <w:jc w:val="center"/>
        <w:rPr>
          <w:b/>
          <w:sz w:val="24"/>
          <w:szCs w:val="24"/>
          <w:lang w:val="uk-UA"/>
        </w:rPr>
      </w:pPr>
    </w:p>
    <w:p w:rsidR="00330786" w:rsidRDefault="00330786" w:rsidP="00330786">
      <w:pPr>
        <w:pStyle w:val="2"/>
        <w:spacing w:after="0" w:line="240" w:lineRule="auto"/>
        <w:ind w:left="0"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Критерії оцінки виконання навчальних завдань є одним з основних способів перевірки знань, умінь і навичок студентів з дисципліни «Філософія». При оцінці завдань за основу слід брати повноту і правильність їх виконання. Необхідно враховувати такі вміння і навички студентів:</w:t>
      </w:r>
    </w:p>
    <w:p w:rsidR="00330786" w:rsidRDefault="00330786" w:rsidP="00330786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диференціювати, інтегрувати та уніфікувати отримані знання;</w:t>
      </w:r>
    </w:p>
    <w:p w:rsidR="00330786" w:rsidRDefault="00330786" w:rsidP="00330786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викладати матеріал </w:t>
      </w:r>
      <w:proofErr w:type="spellStart"/>
      <w:r>
        <w:rPr>
          <w:sz w:val="24"/>
          <w:szCs w:val="24"/>
          <w:lang w:val="uk-UA"/>
        </w:rPr>
        <w:t>логічно</w:t>
      </w:r>
      <w:proofErr w:type="spellEnd"/>
      <w:r>
        <w:rPr>
          <w:sz w:val="24"/>
          <w:szCs w:val="24"/>
          <w:lang w:val="uk-UA"/>
        </w:rPr>
        <w:t xml:space="preserve"> й послідовно;</w:t>
      </w:r>
    </w:p>
    <w:p w:rsidR="00330786" w:rsidRDefault="00330786" w:rsidP="00330786">
      <w:pPr>
        <w:numPr>
          <w:ilvl w:val="0"/>
          <w:numId w:val="1"/>
        </w:numPr>
        <w:tabs>
          <w:tab w:val="left" w:pos="360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користуватися додатковою літературою.</w:t>
      </w:r>
    </w:p>
    <w:p w:rsidR="00330786" w:rsidRDefault="00330786" w:rsidP="00330786">
      <w:pPr>
        <w:jc w:val="center"/>
        <w:rPr>
          <w:b/>
          <w:sz w:val="24"/>
          <w:szCs w:val="24"/>
          <w:lang w:val="uk-UA"/>
        </w:rPr>
      </w:pPr>
    </w:p>
    <w:p w:rsidR="00330786" w:rsidRDefault="00330786" w:rsidP="00330786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Рейтингові оцінки зі змістових модулів</w:t>
      </w:r>
    </w:p>
    <w:p w:rsidR="00330786" w:rsidRDefault="00330786" w:rsidP="00330786">
      <w:pPr>
        <w:jc w:val="center"/>
        <w:rPr>
          <w:sz w:val="24"/>
          <w:szCs w:val="24"/>
          <w:lang w:val="uk-UA"/>
        </w:rPr>
      </w:pP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9"/>
        <w:gridCol w:w="1368"/>
        <w:gridCol w:w="1835"/>
        <w:gridCol w:w="1105"/>
        <w:gridCol w:w="1505"/>
        <w:gridCol w:w="2668"/>
      </w:tblGrid>
      <w:tr w:rsidR="00330786" w:rsidTr="00330786">
        <w:trPr>
          <w:trHeight w:val="756"/>
        </w:trPr>
        <w:tc>
          <w:tcPr>
            <w:tcW w:w="14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Термін навчання (тижні)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Номер змістового модуля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Навчальне навантаження,</w:t>
            </w:r>
          </w:p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год.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Кредити ECTS</w:t>
            </w:r>
          </w:p>
        </w:tc>
        <w:tc>
          <w:tcPr>
            <w:tcW w:w="41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Рейтингова оцінка змістового модуля</w:t>
            </w:r>
          </w:p>
        </w:tc>
      </w:tr>
      <w:tr w:rsidR="00330786" w:rsidTr="00330786">
        <w:trPr>
          <w:trHeight w:val="188"/>
        </w:trPr>
        <w:tc>
          <w:tcPr>
            <w:tcW w:w="14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786" w:rsidRDefault="00330786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786" w:rsidRDefault="00330786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786" w:rsidRDefault="00330786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Мінімальна</w:t>
            </w:r>
          </w:p>
        </w:tc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Розрахункова</w:t>
            </w:r>
          </w:p>
        </w:tc>
      </w:tr>
      <w:tr w:rsidR="00330786" w:rsidTr="00330786">
        <w:trPr>
          <w:trHeight w:val="188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i/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100</w:t>
            </w:r>
          </w:p>
        </w:tc>
      </w:tr>
      <w:tr w:rsidR="00330786" w:rsidTr="00330786">
        <w:trPr>
          <w:trHeight w:val="188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i/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100</w:t>
            </w:r>
          </w:p>
        </w:tc>
      </w:tr>
      <w:tr w:rsidR="00330786" w:rsidTr="00330786">
        <w:trPr>
          <w:trHeight w:val="188"/>
        </w:trPr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100</w:t>
            </w:r>
          </w:p>
        </w:tc>
      </w:tr>
    </w:tbl>
    <w:p w:rsidR="00330786" w:rsidRDefault="00330786" w:rsidP="00330786">
      <w:pPr>
        <w:jc w:val="center"/>
        <w:rPr>
          <w:sz w:val="28"/>
          <w:szCs w:val="28"/>
          <w:lang w:val="uk-UA"/>
        </w:rPr>
      </w:pPr>
    </w:p>
    <w:p w:rsidR="00330786" w:rsidRDefault="00330786" w:rsidP="00330786">
      <w:pPr>
        <w:spacing w:line="360" w:lineRule="auto"/>
        <w:jc w:val="center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R</w:t>
      </w:r>
      <w:r>
        <w:rPr>
          <w:sz w:val="24"/>
          <w:szCs w:val="24"/>
          <w:vertAlign w:val="subscript"/>
          <w:lang w:val="uk-UA"/>
        </w:rPr>
        <w:t>дис</w:t>
      </w:r>
      <w:proofErr w:type="spellEnd"/>
      <w:r>
        <w:rPr>
          <w:sz w:val="24"/>
          <w:szCs w:val="24"/>
          <w:lang w:val="uk-UA"/>
        </w:rPr>
        <w:t xml:space="preserve"> = </w:t>
      </w:r>
      <w:proofErr w:type="spellStart"/>
      <w:r>
        <w:rPr>
          <w:sz w:val="24"/>
          <w:szCs w:val="24"/>
          <w:lang w:val="uk-UA"/>
        </w:rPr>
        <w:t>R</w:t>
      </w:r>
      <w:r>
        <w:rPr>
          <w:sz w:val="24"/>
          <w:szCs w:val="24"/>
          <w:vertAlign w:val="subscript"/>
          <w:lang w:val="uk-UA"/>
        </w:rPr>
        <w:t>нр</w:t>
      </w:r>
      <w:proofErr w:type="spellEnd"/>
      <w:r>
        <w:rPr>
          <w:sz w:val="24"/>
          <w:szCs w:val="24"/>
          <w:lang w:val="uk-UA"/>
        </w:rPr>
        <w:t xml:space="preserve"> = 0,3R</w:t>
      </w:r>
      <w:r>
        <w:rPr>
          <w:sz w:val="24"/>
          <w:szCs w:val="24"/>
          <w:vertAlign w:val="subscript"/>
          <w:lang w:val="uk-UA"/>
        </w:rPr>
        <w:t>ат</w:t>
      </w:r>
    </w:p>
    <w:p w:rsidR="00330786" w:rsidRDefault="00330786" w:rsidP="00330786">
      <w:pPr>
        <w:spacing w:line="360" w:lineRule="auto"/>
        <w:jc w:val="center"/>
        <w:rPr>
          <w:sz w:val="24"/>
          <w:szCs w:val="24"/>
          <w:vertAlign w:val="subscript"/>
          <w:lang w:val="uk-UA"/>
        </w:rPr>
      </w:pPr>
      <w:proofErr w:type="spellStart"/>
      <w:r>
        <w:rPr>
          <w:sz w:val="24"/>
          <w:szCs w:val="24"/>
          <w:lang w:val="uk-UA"/>
        </w:rPr>
        <w:t>R</w:t>
      </w:r>
      <w:r>
        <w:rPr>
          <w:sz w:val="24"/>
          <w:szCs w:val="24"/>
          <w:vertAlign w:val="subscript"/>
          <w:lang w:val="uk-UA"/>
        </w:rPr>
        <w:t>нр</w:t>
      </w:r>
      <w:proofErr w:type="spellEnd"/>
      <w:r>
        <w:rPr>
          <w:sz w:val="24"/>
          <w:szCs w:val="24"/>
          <w:lang w:val="uk-UA"/>
        </w:rPr>
        <w:t xml:space="preserve"> = (0,7 (R</w:t>
      </w:r>
      <w:r>
        <w:rPr>
          <w:sz w:val="24"/>
          <w:szCs w:val="24"/>
          <w:vertAlign w:val="subscript"/>
          <w:lang w:val="uk-UA"/>
        </w:rPr>
        <w:t>1зм</w:t>
      </w:r>
      <w:r>
        <w:rPr>
          <w:sz w:val="24"/>
          <w:szCs w:val="24"/>
          <w:lang w:val="uk-UA"/>
        </w:rPr>
        <w:t>×1 + R</w:t>
      </w:r>
      <w:r>
        <w:rPr>
          <w:sz w:val="24"/>
          <w:szCs w:val="24"/>
          <w:vertAlign w:val="subscript"/>
          <w:lang w:val="uk-UA"/>
        </w:rPr>
        <w:t>2зм</w:t>
      </w:r>
      <w:r>
        <w:rPr>
          <w:sz w:val="24"/>
          <w:szCs w:val="24"/>
          <w:lang w:val="uk-UA"/>
        </w:rPr>
        <w:t xml:space="preserve">×1)) : 2 + </w:t>
      </w:r>
      <w:proofErr w:type="spellStart"/>
      <w:r>
        <w:rPr>
          <w:sz w:val="24"/>
          <w:szCs w:val="24"/>
          <w:lang w:val="uk-UA"/>
        </w:rPr>
        <w:t>R</w:t>
      </w:r>
      <w:r>
        <w:rPr>
          <w:sz w:val="24"/>
          <w:szCs w:val="24"/>
          <w:vertAlign w:val="subscript"/>
          <w:lang w:val="uk-UA"/>
        </w:rPr>
        <w:t>др</w:t>
      </w:r>
      <w:proofErr w:type="spellEnd"/>
      <w:r>
        <w:rPr>
          <w:sz w:val="24"/>
          <w:szCs w:val="24"/>
          <w:lang w:val="uk-UA"/>
        </w:rPr>
        <w:t xml:space="preserve"> - </w:t>
      </w:r>
      <w:proofErr w:type="spellStart"/>
      <w:r>
        <w:rPr>
          <w:sz w:val="24"/>
          <w:szCs w:val="24"/>
          <w:lang w:val="uk-UA"/>
        </w:rPr>
        <w:t>R</w:t>
      </w:r>
      <w:r>
        <w:rPr>
          <w:sz w:val="24"/>
          <w:szCs w:val="24"/>
          <w:vertAlign w:val="subscript"/>
          <w:lang w:val="uk-UA"/>
        </w:rPr>
        <w:t>штр</w:t>
      </w:r>
      <w:proofErr w:type="spellEnd"/>
    </w:p>
    <w:p w:rsidR="00330786" w:rsidRDefault="00330786" w:rsidP="00330786">
      <w:pPr>
        <w:jc w:val="center"/>
        <w:rPr>
          <w:sz w:val="24"/>
          <w:szCs w:val="24"/>
          <w:lang w:val="uk-UA"/>
        </w:rPr>
      </w:pPr>
    </w:p>
    <w:p w:rsidR="00330786" w:rsidRDefault="00330786" w:rsidP="00330786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Співвідношення між національними та ECTS оцінками і рейтингом </w:t>
      </w:r>
    </w:p>
    <w:p w:rsidR="00330786" w:rsidRDefault="00330786" w:rsidP="00330786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із дисципліни</w:t>
      </w:r>
    </w:p>
    <w:p w:rsidR="00330786" w:rsidRDefault="00330786" w:rsidP="00330786">
      <w:pPr>
        <w:rPr>
          <w:sz w:val="24"/>
          <w:szCs w:val="24"/>
          <w:lang w:val="uk-UA"/>
        </w:rPr>
      </w:pP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795"/>
        <w:gridCol w:w="1014"/>
        <w:gridCol w:w="3647"/>
        <w:gridCol w:w="3166"/>
      </w:tblGrid>
      <w:tr w:rsidR="00330786" w:rsidTr="00330786">
        <w:trPr>
          <w:trHeight w:val="188"/>
        </w:trPr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Оцінка національна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Оцінка ECTS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Визначення ECTS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Рейтинг з дисципліни, бали</w:t>
            </w:r>
          </w:p>
        </w:tc>
      </w:tr>
      <w:tr w:rsidR="00330786" w:rsidTr="00330786">
        <w:trPr>
          <w:trHeight w:val="188"/>
        </w:trPr>
        <w:tc>
          <w:tcPr>
            <w:tcW w:w="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А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ВІДМІННО – відмінне виконання лише з незначною кількістю помилок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90-100</w:t>
            </w:r>
          </w:p>
        </w:tc>
      </w:tr>
      <w:tr w:rsidR="00330786" w:rsidTr="00330786">
        <w:trPr>
          <w:trHeight w:val="188"/>
        </w:trPr>
        <w:tc>
          <w:tcPr>
            <w:tcW w:w="93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В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ДУЖЕ ДОБРЕ – вище середнього рівня з кількома помилками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82-89</w:t>
            </w:r>
          </w:p>
        </w:tc>
      </w:tr>
      <w:tr w:rsidR="00330786" w:rsidTr="00330786">
        <w:trPr>
          <w:trHeight w:val="18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С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ДОБРЕ – в загальному правильна робота з певною кількістю грубих помилок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7</w:t>
            </w:r>
            <w:r>
              <w:rPr>
                <w:snapToGrid w:val="0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-81</w:t>
            </w:r>
          </w:p>
        </w:tc>
      </w:tr>
      <w:tr w:rsidR="00330786" w:rsidTr="00330786">
        <w:trPr>
          <w:trHeight w:val="188"/>
        </w:trPr>
        <w:tc>
          <w:tcPr>
            <w:tcW w:w="93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D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ЗАДОВІЛЬНО – непогано, але зі значною кількістю недоліків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-7</w:t>
            </w:r>
            <w:r>
              <w:rPr>
                <w:snapToGrid w:val="0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330786" w:rsidTr="00330786">
        <w:trPr>
          <w:trHeight w:val="18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E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ДОСТАТНЬО – виконання задовольняє мінімальні критерії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60-6</w:t>
            </w:r>
            <w:r>
              <w:rPr>
                <w:snapToGrid w:val="0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330786" w:rsidTr="00330786">
        <w:trPr>
          <w:trHeight w:val="188"/>
        </w:trPr>
        <w:tc>
          <w:tcPr>
            <w:tcW w:w="93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FX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НЕЗАДОВІЛЬНО – потрібно працювати перед тим, як отримати залік (позитивну оцінку)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35-59</w:t>
            </w:r>
          </w:p>
        </w:tc>
      </w:tr>
      <w:tr w:rsidR="00330786" w:rsidTr="00330786">
        <w:trPr>
          <w:trHeight w:val="18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rPr>
                <w:snapToGrid w:val="0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F</w:t>
            </w:r>
          </w:p>
        </w:tc>
        <w:tc>
          <w:tcPr>
            <w:tcW w:w="1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НЕЗАДОВІЛЬНО – необхідна серйозна подальша робота</w:t>
            </w:r>
          </w:p>
        </w:tc>
        <w:tc>
          <w:tcPr>
            <w:tcW w:w="1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786" w:rsidRDefault="00330786">
            <w:pPr>
              <w:jc w:val="center"/>
              <w:rPr>
                <w:snapToGrid w:val="0"/>
                <w:color w:val="000000"/>
                <w:sz w:val="24"/>
                <w:szCs w:val="24"/>
                <w:lang w:val="uk-UA"/>
              </w:rPr>
            </w:pPr>
            <w:r>
              <w:rPr>
                <w:snapToGrid w:val="0"/>
                <w:color w:val="000000"/>
                <w:sz w:val="24"/>
                <w:szCs w:val="24"/>
                <w:lang w:val="uk-UA"/>
              </w:rPr>
              <w:t>01-39</w:t>
            </w:r>
          </w:p>
        </w:tc>
      </w:tr>
    </w:tbl>
    <w:p w:rsidR="00330786" w:rsidRDefault="00330786" w:rsidP="00330786">
      <w:pPr>
        <w:rPr>
          <w:b/>
          <w:sz w:val="24"/>
          <w:szCs w:val="24"/>
          <w:lang w:val="uk-UA"/>
        </w:rPr>
      </w:pPr>
    </w:p>
    <w:p w:rsidR="00477B58" w:rsidRDefault="00477B58">
      <w:bookmarkStart w:id="0" w:name="_GoBack"/>
      <w:bookmarkEnd w:id="0"/>
    </w:p>
    <w:sectPr w:rsidR="00477B58" w:rsidSect="008C095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D0B9F"/>
    <w:multiLevelType w:val="hybridMultilevel"/>
    <w:tmpl w:val="4BC088A2"/>
    <w:lvl w:ilvl="0" w:tplc="253E06DA">
      <w:start w:val="1"/>
      <w:numFmt w:val="bullet"/>
      <w:lvlText w:val=""/>
      <w:lvlJc w:val="left"/>
      <w:pPr>
        <w:tabs>
          <w:tab w:val="num" w:pos="1504"/>
        </w:tabs>
        <w:ind w:left="540" w:firstLine="68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4A9"/>
    <w:rsid w:val="00330786"/>
    <w:rsid w:val="00477B58"/>
    <w:rsid w:val="007904A9"/>
    <w:rsid w:val="008C0959"/>
    <w:rsid w:val="00B4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6C0F9-5E5A-4CC5-ACEF-F7FEB287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33078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3307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Нумерация 1"/>
    <w:rsid w:val="0033078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b/>
      <w:noProof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>NATI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kafek_2</dc:creator>
  <cp:keywords/>
  <dc:description/>
  <cp:lastModifiedBy>kafek_2</cp:lastModifiedBy>
  <cp:revision>2</cp:revision>
  <dcterms:created xsi:type="dcterms:W3CDTF">2019-01-31T08:25:00Z</dcterms:created>
  <dcterms:modified xsi:type="dcterms:W3CDTF">2019-01-31T08:25:00Z</dcterms:modified>
</cp:coreProperties>
</file>