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810" w:rsidRDefault="008C4810" w:rsidP="008C4810">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Семінарське заняття 6</w:t>
      </w:r>
    </w:p>
    <w:p w:rsidR="008C4810" w:rsidRDefault="008C4810" w:rsidP="008C481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b/>
          <w:bCs/>
          <w:sz w:val="28"/>
          <w:szCs w:val="28"/>
        </w:rPr>
        <w:t>Тема 6</w:t>
      </w:r>
      <w:r w:rsidRPr="008C4810">
        <w:rPr>
          <w:rFonts w:ascii="Times New Roman" w:hAnsi="Times New Roman" w:cs="Times New Roman"/>
          <w:b/>
          <w:bCs/>
          <w:sz w:val="28"/>
          <w:szCs w:val="28"/>
        </w:rPr>
        <w:t>. Сутність інформаційної етики</w:t>
      </w:r>
    </w:p>
    <w:p w:rsidR="00DD65C5" w:rsidRDefault="00DD65C5" w:rsidP="008C4810">
      <w:pPr>
        <w:spacing w:after="0" w:line="240" w:lineRule="auto"/>
        <w:ind w:firstLine="709"/>
        <w:jc w:val="both"/>
        <w:rPr>
          <w:rFonts w:ascii="Times New Roman" w:hAnsi="Times New Roman" w:cs="Times New Roman"/>
          <w:sz w:val="28"/>
          <w:szCs w:val="28"/>
          <w:lang w:val="ru-RU"/>
        </w:rPr>
      </w:pPr>
    </w:p>
    <w:p w:rsidR="00DD65C5" w:rsidRPr="009366CC" w:rsidRDefault="00DD65C5" w:rsidP="00DD65C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b/>
          <w:sz w:val="28"/>
          <w:szCs w:val="28"/>
        </w:rPr>
        <w:t>План</w:t>
      </w:r>
    </w:p>
    <w:p w:rsidR="00DD65C5" w:rsidRPr="00E7655A" w:rsidRDefault="00DD65C5" w:rsidP="00DD65C5">
      <w:pPr>
        <w:pStyle w:val="Default"/>
        <w:numPr>
          <w:ilvl w:val="0"/>
          <w:numId w:val="1"/>
        </w:numPr>
        <w:jc w:val="both"/>
        <w:rPr>
          <w:sz w:val="28"/>
          <w:szCs w:val="28"/>
        </w:rPr>
      </w:pPr>
      <w:r w:rsidRPr="00E7655A">
        <w:rPr>
          <w:sz w:val="28"/>
          <w:szCs w:val="28"/>
        </w:rPr>
        <w:t>Сутність інформаційної етики та її функції</w:t>
      </w:r>
    </w:p>
    <w:p w:rsidR="00DD65C5" w:rsidRPr="00E7655A" w:rsidRDefault="00DD65C5" w:rsidP="00DD65C5">
      <w:pPr>
        <w:pStyle w:val="Default"/>
        <w:numPr>
          <w:ilvl w:val="0"/>
          <w:numId w:val="1"/>
        </w:numPr>
        <w:jc w:val="both"/>
        <w:rPr>
          <w:sz w:val="28"/>
          <w:szCs w:val="28"/>
        </w:rPr>
      </w:pPr>
      <w:r w:rsidRPr="00E7655A">
        <w:rPr>
          <w:sz w:val="28"/>
          <w:szCs w:val="28"/>
        </w:rPr>
        <w:t xml:space="preserve">Складові інформаційної етики фахівців. </w:t>
      </w:r>
    </w:p>
    <w:p w:rsidR="00DD65C5" w:rsidRPr="00E7655A" w:rsidRDefault="00DD65C5" w:rsidP="00DD65C5">
      <w:pPr>
        <w:pStyle w:val="Default"/>
        <w:numPr>
          <w:ilvl w:val="0"/>
          <w:numId w:val="1"/>
        </w:numPr>
        <w:jc w:val="both"/>
        <w:rPr>
          <w:sz w:val="28"/>
          <w:szCs w:val="28"/>
        </w:rPr>
      </w:pPr>
      <w:r w:rsidRPr="00E7655A">
        <w:rPr>
          <w:sz w:val="28"/>
          <w:szCs w:val="28"/>
        </w:rPr>
        <w:t xml:space="preserve">Інформаційна безпека особистості. </w:t>
      </w:r>
    </w:p>
    <w:p w:rsidR="00DD65C5" w:rsidRPr="00E7655A" w:rsidRDefault="00DD65C5" w:rsidP="00DD65C5">
      <w:pPr>
        <w:pStyle w:val="Default"/>
        <w:numPr>
          <w:ilvl w:val="0"/>
          <w:numId w:val="1"/>
        </w:numPr>
        <w:jc w:val="both"/>
        <w:rPr>
          <w:sz w:val="28"/>
          <w:szCs w:val="28"/>
        </w:rPr>
      </w:pPr>
      <w:r w:rsidRPr="00E7655A">
        <w:rPr>
          <w:sz w:val="28"/>
          <w:szCs w:val="28"/>
        </w:rPr>
        <w:t xml:space="preserve">Конфіденційність і безпека офісних документів та матеріалів. </w:t>
      </w:r>
    </w:p>
    <w:p w:rsidR="00DD65C5" w:rsidRDefault="00DD65C5" w:rsidP="00DD65C5">
      <w:pPr>
        <w:pStyle w:val="Default"/>
        <w:ind w:firstLine="709"/>
        <w:jc w:val="both"/>
        <w:rPr>
          <w:b/>
          <w:bCs/>
          <w:sz w:val="28"/>
          <w:szCs w:val="28"/>
        </w:rPr>
      </w:pPr>
    </w:p>
    <w:p w:rsidR="00DD65C5" w:rsidRPr="009366CC" w:rsidRDefault="00DD65C5" w:rsidP="00DD65C5">
      <w:pPr>
        <w:pStyle w:val="Default"/>
        <w:ind w:firstLine="709"/>
        <w:jc w:val="both"/>
        <w:rPr>
          <w:sz w:val="28"/>
          <w:szCs w:val="28"/>
        </w:rPr>
      </w:pPr>
      <w:r w:rsidRPr="009366CC">
        <w:rPr>
          <w:b/>
          <w:bCs/>
          <w:sz w:val="28"/>
          <w:szCs w:val="28"/>
        </w:rPr>
        <w:t xml:space="preserve">Питання для активізації пізнавальної діяльності студентів: </w:t>
      </w:r>
    </w:p>
    <w:p w:rsidR="00DD65C5" w:rsidRPr="00DD65C5" w:rsidRDefault="00DD65C5" w:rsidP="008C4810">
      <w:pPr>
        <w:spacing w:after="0" w:line="240" w:lineRule="auto"/>
        <w:ind w:firstLine="709"/>
        <w:jc w:val="both"/>
        <w:rPr>
          <w:rFonts w:ascii="Times New Roman" w:hAnsi="Times New Roman" w:cs="Times New Roman"/>
          <w:sz w:val="28"/>
          <w:szCs w:val="28"/>
        </w:rPr>
      </w:pPr>
    </w:p>
    <w:p w:rsidR="008C4810" w:rsidRDefault="008C4810" w:rsidP="008C4810">
      <w:pPr>
        <w:spacing w:after="0" w:line="240" w:lineRule="auto"/>
        <w:ind w:firstLine="709"/>
        <w:jc w:val="both"/>
        <w:rPr>
          <w:rFonts w:ascii="Times New Roman" w:hAnsi="Times New Roman" w:cs="Times New Roman"/>
          <w:sz w:val="28"/>
          <w:szCs w:val="28"/>
        </w:rPr>
      </w:pPr>
      <w:r w:rsidRPr="008C4810">
        <w:rPr>
          <w:rFonts w:ascii="Times New Roman" w:hAnsi="Times New Roman" w:cs="Times New Roman"/>
          <w:sz w:val="28"/>
          <w:szCs w:val="28"/>
          <w:lang w:val="ru-RU"/>
        </w:rPr>
        <w:t xml:space="preserve">1. </w:t>
      </w:r>
      <w:r w:rsidRPr="008C4810">
        <w:rPr>
          <w:rFonts w:ascii="Times New Roman" w:hAnsi="Times New Roman" w:cs="Times New Roman"/>
          <w:sz w:val="28"/>
          <w:szCs w:val="28"/>
        </w:rPr>
        <w:t xml:space="preserve"> Етикет індивідуального робочого місця; поради для ситуацій з «незваним гостем»; основні правила етикету індивідуального робочого місця; </w:t>
      </w:r>
    </w:p>
    <w:p w:rsidR="008C4810" w:rsidRDefault="008C4810" w:rsidP="008C48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8C4810">
        <w:rPr>
          <w:rFonts w:ascii="Times New Roman" w:hAnsi="Times New Roman" w:cs="Times New Roman"/>
          <w:sz w:val="28"/>
          <w:szCs w:val="28"/>
        </w:rPr>
        <w:t>. Правила ефективного використання робочого часу; конфіденційні</w:t>
      </w:r>
      <w:r w:rsidR="00D87919">
        <w:rPr>
          <w:rFonts w:ascii="Times New Roman" w:hAnsi="Times New Roman" w:cs="Times New Roman"/>
          <w:sz w:val="28"/>
          <w:szCs w:val="28"/>
        </w:rPr>
        <w:t xml:space="preserve"> </w:t>
      </w:r>
      <w:bookmarkStart w:id="0" w:name="_GoBack"/>
      <w:bookmarkEnd w:id="0"/>
      <w:r w:rsidRPr="008C4810">
        <w:rPr>
          <w:rFonts w:ascii="Times New Roman" w:hAnsi="Times New Roman" w:cs="Times New Roman"/>
          <w:sz w:val="28"/>
          <w:szCs w:val="28"/>
        </w:rPr>
        <w:t>сть і безпеку офісних документів та матеріалів; поради щодо впевненості у ситуаціях, пов’язаних із «інформаційною закритістю»;</w:t>
      </w:r>
    </w:p>
    <w:p w:rsidR="008C4810" w:rsidRDefault="008C4810" w:rsidP="008C481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3</w:t>
      </w:r>
      <w:r w:rsidRPr="008C4810">
        <w:rPr>
          <w:rFonts w:ascii="Times New Roman" w:hAnsi="Times New Roman" w:cs="Times New Roman"/>
          <w:sz w:val="28"/>
          <w:szCs w:val="28"/>
        </w:rPr>
        <w:t xml:space="preserve">. Способи захисту конфіденційної інформації. </w:t>
      </w:r>
    </w:p>
    <w:p w:rsidR="008C4810" w:rsidRPr="008C4810" w:rsidRDefault="008C4810" w:rsidP="008C4810">
      <w:pPr>
        <w:spacing w:after="0" w:line="240" w:lineRule="auto"/>
        <w:ind w:firstLine="709"/>
        <w:jc w:val="both"/>
        <w:rPr>
          <w:rFonts w:ascii="Times New Roman" w:hAnsi="Times New Roman" w:cs="Times New Roman"/>
          <w:b/>
          <w:sz w:val="28"/>
          <w:szCs w:val="28"/>
        </w:rPr>
      </w:pPr>
    </w:p>
    <w:p w:rsidR="008C4810" w:rsidRPr="008C4810" w:rsidRDefault="008C4810" w:rsidP="008C4810">
      <w:pPr>
        <w:spacing w:after="0" w:line="240" w:lineRule="auto"/>
        <w:ind w:firstLine="709"/>
        <w:jc w:val="both"/>
        <w:rPr>
          <w:rFonts w:ascii="Times New Roman" w:hAnsi="Times New Roman" w:cs="Times New Roman"/>
          <w:b/>
          <w:sz w:val="28"/>
          <w:szCs w:val="28"/>
        </w:rPr>
      </w:pPr>
      <w:r w:rsidRPr="008C4810">
        <w:rPr>
          <w:rFonts w:ascii="Times New Roman" w:hAnsi="Times New Roman" w:cs="Times New Roman"/>
          <w:b/>
          <w:sz w:val="28"/>
          <w:szCs w:val="28"/>
        </w:rPr>
        <w:t>Матеріал до теми:</w:t>
      </w:r>
    </w:p>
    <w:p w:rsidR="008C4810" w:rsidRDefault="008C4810" w:rsidP="008C4810">
      <w:pPr>
        <w:spacing w:after="0" w:line="240" w:lineRule="auto"/>
        <w:ind w:firstLine="709"/>
        <w:jc w:val="both"/>
        <w:rPr>
          <w:rFonts w:ascii="Times New Roman" w:hAnsi="Times New Roman" w:cs="Times New Roman"/>
          <w:sz w:val="28"/>
          <w:szCs w:val="28"/>
        </w:rPr>
      </w:pPr>
      <w:r w:rsidRPr="008C4810">
        <w:rPr>
          <w:rFonts w:ascii="Times New Roman" w:hAnsi="Times New Roman" w:cs="Times New Roman"/>
          <w:sz w:val="28"/>
          <w:szCs w:val="28"/>
        </w:rPr>
        <w:t xml:space="preserve"> Дуже часто ми потрапляємо у складні ситуації біля дверей, ліфтів та сходів тому, що не можемо вибрати правильну поведінку. Чи повинні ми притримувати двері? Чи треба виходити із ліфту у протилежному порядку до того, за яким ми заходили? Чи необхідно чекати поки зупиняться двері, які обертаються? Даючи відповідь на подібні питання сучасний діловий етикет більшою мірою, ніж раніше, виходить із практичності. При цьому ввічливість в офісі все частіше не пов'язується зі статтю працюючих. У будь-якому ж разі, якщо ви не знаєте, яка поведінка буде правильною у тій чи іншій ситуації, робіть так, як підказує вам здоровий глузд, і в абсолютній більшості випадків ваш вибір буде безпомилковим. Збираючись з візитом до фірми, установи, з якою працює ваша компанія, не забувайте про те, що ваша поведінка під час зустрічі не тільки відображатиме вашу особистість, а й впливатиме на ваших партнерів, з якими ви зустрічаєтесь. Так само ваші вміння зустріти гостя і поводитися з ним у вашому власному офісі зможуть багато розповісти про ваші світські та ділові навички. Місце, де ви працюєте, незалежно від того, яке воно — індивідуальне робоче місце чи окремий кабінет, значною мірою характеризує вас та вашу фірму/компанію. Виходячи з цього, ви безумовно хочете, щоб ваше робоче місце справляло максимально позитивне враження. Будьте акуратні та організовані. Як правило, чим менше невпорядкованих паперів на вашому робочому місці, тим краще. При цьому не варто іти радикальним шляхом і викидати усе підряд, краще і практичніше розсортувати та розкласти у відповідному порядку всі наявні матеріали, документи та інші папери. За своєю суттю етикет — це вияв поваги до інших з максимальним урахуванням їх інтересів. Важливим і водночас простим засобом вияву поваги у бізнесі є прояв поваги до часу. Завжди поважайте свій та чужий час. Вміння правильно та ефективно використовувати час — </w:t>
      </w:r>
      <w:r w:rsidRPr="008C4810">
        <w:rPr>
          <w:rFonts w:ascii="Times New Roman" w:hAnsi="Times New Roman" w:cs="Times New Roman"/>
          <w:sz w:val="28"/>
          <w:szCs w:val="28"/>
        </w:rPr>
        <w:lastRenderedPageBreak/>
        <w:t xml:space="preserve">надзвичайно важливий елемент ділового етикету. Не будемо забувати, що у світі бізнесу час — це гроші. </w:t>
      </w:r>
    </w:p>
    <w:p w:rsidR="008C4810" w:rsidRDefault="008C4810" w:rsidP="008C4810">
      <w:pPr>
        <w:spacing w:after="0" w:line="240" w:lineRule="auto"/>
        <w:ind w:firstLine="709"/>
        <w:jc w:val="both"/>
        <w:rPr>
          <w:rFonts w:ascii="Times New Roman" w:hAnsi="Times New Roman" w:cs="Times New Roman"/>
          <w:sz w:val="28"/>
          <w:szCs w:val="28"/>
        </w:rPr>
      </w:pPr>
    </w:p>
    <w:p w:rsidR="008C4810" w:rsidRDefault="008C4810" w:rsidP="008C4810">
      <w:pPr>
        <w:spacing w:after="0" w:line="240" w:lineRule="auto"/>
        <w:ind w:firstLine="709"/>
        <w:jc w:val="both"/>
        <w:rPr>
          <w:rFonts w:ascii="Times New Roman" w:hAnsi="Times New Roman" w:cs="Times New Roman"/>
          <w:sz w:val="28"/>
          <w:szCs w:val="28"/>
        </w:rPr>
      </w:pPr>
      <w:r w:rsidRPr="008C4810">
        <w:rPr>
          <w:rFonts w:ascii="Times New Roman" w:hAnsi="Times New Roman" w:cs="Times New Roman"/>
          <w:b/>
          <w:sz w:val="28"/>
          <w:szCs w:val="28"/>
        </w:rPr>
        <w:t>СИТУАЦІЙНЕ ЗАВДАННЯ</w:t>
      </w:r>
      <w:r w:rsidRPr="008C4810">
        <w:rPr>
          <w:rFonts w:ascii="Times New Roman" w:hAnsi="Times New Roman" w:cs="Times New Roman"/>
          <w:sz w:val="28"/>
          <w:szCs w:val="28"/>
        </w:rPr>
        <w:t xml:space="preserve"> </w:t>
      </w:r>
    </w:p>
    <w:p w:rsidR="008C4810" w:rsidRDefault="008C4810" w:rsidP="008C4810">
      <w:pPr>
        <w:spacing w:after="0" w:line="240" w:lineRule="auto"/>
        <w:ind w:firstLine="709"/>
        <w:jc w:val="both"/>
        <w:rPr>
          <w:rFonts w:ascii="Times New Roman" w:hAnsi="Times New Roman" w:cs="Times New Roman"/>
          <w:sz w:val="28"/>
          <w:szCs w:val="28"/>
        </w:rPr>
      </w:pPr>
      <w:r w:rsidRPr="008C4810">
        <w:rPr>
          <w:rFonts w:ascii="Times New Roman" w:hAnsi="Times New Roman" w:cs="Times New Roman"/>
          <w:b/>
          <w:sz w:val="28"/>
          <w:szCs w:val="28"/>
        </w:rPr>
        <w:t>А</w:t>
      </w:r>
      <w:r w:rsidRPr="008C4810">
        <w:rPr>
          <w:rFonts w:ascii="Times New Roman" w:hAnsi="Times New Roman" w:cs="Times New Roman"/>
          <w:sz w:val="28"/>
          <w:szCs w:val="28"/>
        </w:rPr>
        <w:t xml:space="preserve"> Чоловік і жінка, які мають рівне службове становище, ідуть по коридору. Співробітниця підходить до дверей першою, при цьому чоловік поквапливо обходить її, щоб відкрити двері для неї. Співробітниця заперечує. Де допущено помилку?</w:t>
      </w:r>
    </w:p>
    <w:p w:rsidR="009A4885" w:rsidRPr="008C4810" w:rsidRDefault="008C4810" w:rsidP="008C4810">
      <w:pPr>
        <w:spacing w:after="0" w:line="240" w:lineRule="auto"/>
        <w:ind w:firstLine="709"/>
        <w:jc w:val="both"/>
        <w:rPr>
          <w:rFonts w:ascii="Times New Roman" w:hAnsi="Times New Roman" w:cs="Times New Roman"/>
          <w:sz w:val="28"/>
          <w:szCs w:val="28"/>
        </w:rPr>
      </w:pPr>
      <w:r w:rsidRPr="008C4810">
        <w:rPr>
          <w:rFonts w:ascii="Times New Roman" w:hAnsi="Times New Roman" w:cs="Times New Roman"/>
          <w:sz w:val="28"/>
          <w:szCs w:val="28"/>
        </w:rPr>
        <w:t xml:space="preserve"> </w:t>
      </w:r>
      <w:r w:rsidRPr="008C4810">
        <w:rPr>
          <w:rFonts w:ascii="Times New Roman" w:hAnsi="Times New Roman" w:cs="Times New Roman"/>
          <w:b/>
          <w:sz w:val="28"/>
          <w:szCs w:val="28"/>
        </w:rPr>
        <w:t xml:space="preserve">Б </w:t>
      </w:r>
      <w:r w:rsidRPr="008C4810">
        <w:rPr>
          <w:rFonts w:ascii="Times New Roman" w:hAnsi="Times New Roman" w:cs="Times New Roman"/>
          <w:sz w:val="28"/>
          <w:szCs w:val="28"/>
        </w:rPr>
        <w:t>До вашого кабінету зайшов колега, який не має дозволу на роботу з конфіденційними матеріалами. Він — ваш хороший приятель. Незважаючи нате, що у вас на столі лежить документ, який містить закриту інформацію, ви пропонуєте колезі присісти до столу та випити з вами кави. Він погоджується і починає розмову про плани на наступні вихідні. Де було допущено помилку?</w:t>
      </w:r>
    </w:p>
    <w:sectPr w:rsidR="009A4885" w:rsidRPr="008C48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C7DEF"/>
    <w:multiLevelType w:val="hybridMultilevel"/>
    <w:tmpl w:val="FCD2925A"/>
    <w:lvl w:ilvl="0" w:tplc="0004EBEA">
      <w:start w:val="1"/>
      <w:numFmt w:val="decimal"/>
      <w:lvlText w:val="%1."/>
      <w:lvlJc w:val="left"/>
      <w:pPr>
        <w:tabs>
          <w:tab w:val="num" w:pos="720"/>
        </w:tabs>
        <w:ind w:left="720" w:hanging="360"/>
      </w:pPr>
    </w:lvl>
    <w:lvl w:ilvl="1" w:tplc="06DC7E6C" w:tentative="1">
      <w:start w:val="1"/>
      <w:numFmt w:val="decimal"/>
      <w:lvlText w:val="%2."/>
      <w:lvlJc w:val="left"/>
      <w:pPr>
        <w:tabs>
          <w:tab w:val="num" w:pos="1440"/>
        </w:tabs>
        <w:ind w:left="1440" w:hanging="360"/>
      </w:pPr>
    </w:lvl>
    <w:lvl w:ilvl="2" w:tplc="5E84696A" w:tentative="1">
      <w:start w:val="1"/>
      <w:numFmt w:val="decimal"/>
      <w:lvlText w:val="%3."/>
      <w:lvlJc w:val="left"/>
      <w:pPr>
        <w:tabs>
          <w:tab w:val="num" w:pos="2160"/>
        </w:tabs>
        <w:ind w:left="2160" w:hanging="360"/>
      </w:pPr>
    </w:lvl>
    <w:lvl w:ilvl="3" w:tplc="71F2C450" w:tentative="1">
      <w:start w:val="1"/>
      <w:numFmt w:val="decimal"/>
      <w:lvlText w:val="%4."/>
      <w:lvlJc w:val="left"/>
      <w:pPr>
        <w:tabs>
          <w:tab w:val="num" w:pos="2880"/>
        </w:tabs>
        <w:ind w:left="2880" w:hanging="360"/>
      </w:pPr>
    </w:lvl>
    <w:lvl w:ilvl="4" w:tplc="C0A28522" w:tentative="1">
      <w:start w:val="1"/>
      <w:numFmt w:val="decimal"/>
      <w:lvlText w:val="%5."/>
      <w:lvlJc w:val="left"/>
      <w:pPr>
        <w:tabs>
          <w:tab w:val="num" w:pos="3600"/>
        </w:tabs>
        <w:ind w:left="3600" w:hanging="360"/>
      </w:pPr>
    </w:lvl>
    <w:lvl w:ilvl="5" w:tplc="ED5EE302" w:tentative="1">
      <w:start w:val="1"/>
      <w:numFmt w:val="decimal"/>
      <w:lvlText w:val="%6."/>
      <w:lvlJc w:val="left"/>
      <w:pPr>
        <w:tabs>
          <w:tab w:val="num" w:pos="4320"/>
        </w:tabs>
        <w:ind w:left="4320" w:hanging="360"/>
      </w:pPr>
    </w:lvl>
    <w:lvl w:ilvl="6" w:tplc="5E22C1F0" w:tentative="1">
      <w:start w:val="1"/>
      <w:numFmt w:val="decimal"/>
      <w:lvlText w:val="%7."/>
      <w:lvlJc w:val="left"/>
      <w:pPr>
        <w:tabs>
          <w:tab w:val="num" w:pos="5040"/>
        </w:tabs>
        <w:ind w:left="5040" w:hanging="360"/>
      </w:pPr>
    </w:lvl>
    <w:lvl w:ilvl="7" w:tplc="AF42F3A4" w:tentative="1">
      <w:start w:val="1"/>
      <w:numFmt w:val="decimal"/>
      <w:lvlText w:val="%8."/>
      <w:lvlJc w:val="left"/>
      <w:pPr>
        <w:tabs>
          <w:tab w:val="num" w:pos="5760"/>
        </w:tabs>
        <w:ind w:left="5760" w:hanging="360"/>
      </w:pPr>
    </w:lvl>
    <w:lvl w:ilvl="8" w:tplc="A170C21C"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B4F"/>
    <w:rsid w:val="00543806"/>
    <w:rsid w:val="00766B4F"/>
    <w:rsid w:val="008B48ED"/>
    <w:rsid w:val="008C4810"/>
    <w:rsid w:val="00D56148"/>
    <w:rsid w:val="00D87919"/>
    <w:rsid w:val="00DD65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4810"/>
    <w:pPr>
      <w:ind w:left="720"/>
      <w:contextualSpacing/>
    </w:pPr>
  </w:style>
  <w:style w:type="paragraph" w:customStyle="1" w:styleId="Default">
    <w:name w:val="Default"/>
    <w:rsid w:val="00DD65C5"/>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4810"/>
    <w:pPr>
      <w:ind w:left="720"/>
      <w:contextualSpacing/>
    </w:pPr>
  </w:style>
  <w:style w:type="paragraph" w:customStyle="1" w:styleId="Default">
    <w:name w:val="Default"/>
    <w:rsid w:val="00DD65C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2107</Words>
  <Characters>1202</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3</cp:revision>
  <dcterms:created xsi:type="dcterms:W3CDTF">2023-11-06T08:48:00Z</dcterms:created>
  <dcterms:modified xsi:type="dcterms:W3CDTF">2023-11-06T09:40:00Z</dcterms:modified>
</cp:coreProperties>
</file>