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270" w:rsidRPr="00853E92" w:rsidRDefault="00AF6AF8">
      <w:pPr>
        <w:spacing w:after="0"/>
        <w:jc w:val="center"/>
        <w:rPr>
          <w:b/>
          <w:color w:val="1F5A2E"/>
        </w:rPr>
      </w:pPr>
      <w:r w:rsidRPr="00853E92">
        <w:rPr>
          <w:b/>
          <w:color w:val="1F5A2E"/>
        </w:rPr>
        <w:t>ВІДОКРЕМЛЕНИЙ ПІДРОЗДІЛ</w:t>
      </w:r>
      <w:r w:rsidRPr="00853E92">
        <w:rPr>
          <w:b/>
          <w:color w:val="1F5A2E"/>
        </w:rPr>
        <w:br/>
        <w:t>НАЦІОНАЛЬНОГО УНІВЕРСИТЕТУ БІОРЕСУРСІВ</w:t>
      </w:r>
      <w:r w:rsidRPr="00853E92">
        <w:rPr>
          <w:b/>
          <w:color w:val="1F5A2E"/>
        </w:rPr>
        <w:br/>
        <w:t>І ПРИРОДОКОРИСТУВАННЯ УКРАЇНИ</w:t>
      </w:r>
      <w:r w:rsidRPr="00853E92">
        <w:rPr>
          <w:b/>
          <w:color w:val="1F5A2E"/>
        </w:rPr>
        <w:br/>
        <w:t>«НІЖИНСЬКИЙ АГРОТЕХНІЧНИЙ ІНСТИТУТ»</w:t>
      </w:r>
    </w:p>
    <w:p w:rsidR="00AF6AF8" w:rsidRPr="00853E92" w:rsidRDefault="00AF6AF8">
      <w:pPr>
        <w:spacing w:after="0"/>
        <w:jc w:val="center"/>
      </w:pPr>
    </w:p>
    <w:p w:rsidR="00EC1270" w:rsidRPr="00853E92" w:rsidRDefault="00EC1270">
      <w:pPr>
        <w:spacing w:after="0"/>
        <w:jc w:val="center"/>
      </w:pPr>
    </w:p>
    <w:p w:rsidR="00853E92" w:rsidRPr="00853E92" w:rsidRDefault="00853E92" w:rsidP="00853E92">
      <w:pPr>
        <w:spacing w:after="0"/>
        <w:jc w:val="center"/>
        <w:rPr>
          <w:color w:val="000000" w:themeColor="text1"/>
        </w:rPr>
      </w:pPr>
      <w:r w:rsidRPr="00853E92">
        <w:rPr>
          <w:b/>
          <w:color w:val="000000" w:themeColor="text1"/>
        </w:rPr>
        <w:t>Кафедра менеджменту та аграрної економіки</w:t>
      </w:r>
    </w:p>
    <w:p w:rsidR="00853E92" w:rsidRPr="00853E92" w:rsidRDefault="00853E92" w:rsidP="00853E92">
      <w:pPr>
        <w:spacing w:after="0"/>
        <w:jc w:val="center"/>
        <w:rPr>
          <w:color w:val="000000" w:themeColor="text1"/>
        </w:rPr>
      </w:pPr>
    </w:p>
    <w:p w:rsidR="00853E92" w:rsidRPr="00853E92" w:rsidRDefault="00853E92" w:rsidP="00853E92">
      <w:pPr>
        <w:spacing w:after="0"/>
        <w:jc w:val="center"/>
        <w:rPr>
          <w:color w:val="000000" w:themeColor="text1"/>
        </w:rPr>
      </w:pPr>
    </w:p>
    <w:p w:rsidR="00853E92" w:rsidRPr="00853E92" w:rsidRDefault="00853E92" w:rsidP="00853E92">
      <w:pPr>
        <w:spacing w:after="0"/>
        <w:jc w:val="center"/>
        <w:rPr>
          <w:color w:val="000000" w:themeColor="text1"/>
        </w:rPr>
      </w:pPr>
    </w:p>
    <w:p w:rsidR="00853E92" w:rsidRPr="00853E92" w:rsidRDefault="00853E92" w:rsidP="00853E92">
      <w:pPr>
        <w:spacing w:after="0"/>
        <w:jc w:val="right"/>
        <w:rPr>
          <w:b/>
          <w:color w:val="000000" w:themeColor="text1"/>
        </w:rPr>
      </w:pPr>
    </w:p>
    <w:p w:rsidR="00853E92" w:rsidRPr="00853E92" w:rsidRDefault="00853E92" w:rsidP="00853E92">
      <w:pPr>
        <w:spacing w:after="0"/>
        <w:jc w:val="right"/>
        <w:rPr>
          <w:color w:val="000000" w:themeColor="text1"/>
        </w:rPr>
      </w:pPr>
      <w:r w:rsidRPr="00853E92">
        <w:rPr>
          <w:b/>
          <w:color w:val="000000" w:themeColor="text1"/>
        </w:rPr>
        <w:t>ЗАТВЕРДЖЕНО</w:t>
      </w:r>
    </w:p>
    <w:p w:rsidR="00853E92" w:rsidRPr="00853E92" w:rsidRDefault="00853E92" w:rsidP="00853E92">
      <w:pPr>
        <w:spacing w:after="0"/>
        <w:jc w:val="right"/>
        <w:rPr>
          <w:color w:val="000000" w:themeColor="text1"/>
        </w:rPr>
      </w:pPr>
      <w:r w:rsidRPr="00853E92">
        <w:rPr>
          <w:color w:val="000000" w:themeColor="text1"/>
        </w:rPr>
        <w:t>на засіданні кафедри менеджменту та аграрної економіки</w:t>
      </w:r>
    </w:p>
    <w:p w:rsidR="00853E92" w:rsidRPr="00853E92" w:rsidRDefault="00853E92" w:rsidP="00853E92">
      <w:pPr>
        <w:spacing w:after="0"/>
        <w:jc w:val="right"/>
        <w:rPr>
          <w:color w:val="000000" w:themeColor="text1"/>
        </w:rPr>
      </w:pPr>
    </w:p>
    <w:p w:rsidR="00853E92" w:rsidRPr="00853E92" w:rsidRDefault="00853E92" w:rsidP="00853E92">
      <w:pPr>
        <w:spacing w:after="0"/>
        <w:jc w:val="right"/>
        <w:rPr>
          <w:color w:val="000000" w:themeColor="text1"/>
        </w:rPr>
      </w:pPr>
      <w:r w:rsidRPr="00853E92">
        <w:rPr>
          <w:color w:val="000000" w:themeColor="text1"/>
        </w:rPr>
        <w:t xml:space="preserve">протокол № ____ від  «___» ____________ 2026 р. </w:t>
      </w:r>
    </w:p>
    <w:p w:rsidR="00853E92" w:rsidRPr="00853E92" w:rsidRDefault="00853E92" w:rsidP="00853E92">
      <w:pPr>
        <w:spacing w:after="0"/>
        <w:jc w:val="right"/>
        <w:rPr>
          <w:color w:val="000000" w:themeColor="text1"/>
        </w:rPr>
      </w:pPr>
    </w:p>
    <w:p w:rsidR="00853E92" w:rsidRPr="00853E92" w:rsidRDefault="00853E92" w:rsidP="00853E92">
      <w:pPr>
        <w:spacing w:after="0"/>
        <w:jc w:val="right"/>
        <w:rPr>
          <w:color w:val="000000" w:themeColor="text1"/>
        </w:rPr>
      </w:pPr>
      <w:r w:rsidRPr="00853E92">
        <w:rPr>
          <w:color w:val="000000" w:themeColor="text1"/>
        </w:rPr>
        <w:t>Завідувач кафедри</w:t>
      </w:r>
    </w:p>
    <w:p w:rsidR="00853E92" w:rsidRPr="00853E92" w:rsidRDefault="00853E92" w:rsidP="00853E92">
      <w:pPr>
        <w:spacing w:after="0"/>
        <w:jc w:val="right"/>
        <w:rPr>
          <w:color w:val="000000" w:themeColor="text1"/>
        </w:rPr>
      </w:pPr>
    </w:p>
    <w:p w:rsidR="00526BE4" w:rsidRPr="00853E92" w:rsidRDefault="00853E92" w:rsidP="00853E92">
      <w:pPr>
        <w:spacing w:after="0"/>
        <w:jc w:val="right"/>
      </w:pPr>
      <w:r w:rsidRPr="00853E92">
        <w:rPr>
          <w:color w:val="000000" w:themeColor="text1"/>
        </w:rPr>
        <w:t>_________  Інна ДВОРНИК</w:t>
      </w:r>
    </w:p>
    <w:p w:rsidR="00526BE4" w:rsidRPr="00853E92" w:rsidRDefault="00526BE4">
      <w:pPr>
        <w:spacing w:after="0"/>
        <w:jc w:val="center"/>
      </w:pPr>
    </w:p>
    <w:p w:rsidR="00853E92" w:rsidRPr="00853E92" w:rsidRDefault="00853E92">
      <w:pPr>
        <w:spacing w:after="0"/>
        <w:jc w:val="center"/>
        <w:rPr>
          <w:b/>
          <w:color w:val="1F5A2E"/>
        </w:rPr>
      </w:pPr>
    </w:p>
    <w:p w:rsidR="00853E92" w:rsidRPr="00853E92" w:rsidRDefault="00853E92">
      <w:pPr>
        <w:spacing w:after="0"/>
        <w:jc w:val="center"/>
        <w:rPr>
          <w:b/>
          <w:color w:val="1F5A2E"/>
        </w:rPr>
      </w:pPr>
    </w:p>
    <w:p w:rsidR="00853E92" w:rsidRPr="00853E92" w:rsidRDefault="00853E92">
      <w:pPr>
        <w:spacing w:after="0"/>
        <w:jc w:val="center"/>
        <w:rPr>
          <w:b/>
          <w:color w:val="1F5A2E"/>
        </w:rPr>
      </w:pPr>
    </w:p>
    <w:p w:rsidR="00EC1270" w:rsidRPr="00853E92" w:rsidRDefault="00AF6AF8">
      <w:pPr>
        <w:spacing w:after="0"/>
        <w:jc w:val="center"/>
      </w:pPr>
      <w:r w:rsidRPr="00853E92">
        <w:rPr>
          <w:b/>
          <w:color w:val="1F5A2E"/>
        </w:rPr>
        <w:t>РОБОЧА ПРОГРАМА НАВЧАЛЬНОЇ ДИСЦИПЛІНИ</w:t>
      </w:r>
    </w:p>
    <w:p w:rsidR="00EC1270" w:rsidRPr="00853E92" w:rsidRDefault="00AF6AF8">
      <w:pPr>
        <w:spacing w:after="0"/>
        <w:jc w:val="center"/>
      </w:pPr>
      <w:r w:rsidRPr="00853E92">
        <w:rPr>
          <w:b/>
          <w:color w:val="1F1F1F"/>
        </w:rPr>
        <w:t>«МЕНЕДЖМЕНТ»</w:t>
      </w:r>
    </w:p>
    <w:p w:rsidR="00EC1270" w:rsidRPr="00853E92" w:rsidRDefault="00AF6AF8">
      <w:pPr>
        <w:spacing w:after="0"/>
        <w:jc w:val="center"/>
      </w:pPr>
      <w:r w:rsidRPr="00853E92">
        <w:rPr>
          <w:i/>
          <w:color w:val="666666"/>
        </w:rPr>
        <w:t>для денної (очної) форми здобуття освіти</w:t>
      </w:r>
    </w:p>
    <w:p w:rsidR="00EC1270" w:rsidRPr="00853E92" w:rsidRDefault="00EC1270">
      <w:pPr>
        <w:spacing w:after="0"/>
        <w:jc w:val="center"/>
      </w:pPr>
    </w:p>
    <w:p w:rsidR="00EC1270" w:rsidRPr="00853E92" w:rsidRDefault="00AF6AF8">
      <w:pPr>
        <w:spacing w:after="0"/>
        <w:jc w:val="center"/>
      </w:pPr>
      <w:r w:rsidRPr="00853E92">
        <w:rPr>
          <w:b/>
          <w:color w:val="1F5A2E"/>
        </w:rPr>
        <w:t>Освітня програма «Менеджмент»</w:t>
      </w:r>
      <w:r w:rsidRPr="00853E92">
        <w:rPr>
          <w:b/>
          <w:color w:val="1F5A2E"/>
        </w:rPr>
        <w:br/>
        <w:t>Спеціальність D3 Менеджмент</w:t>
      </w:r>
      <w:r w:rsidRPr="00853E92">
        <w:rPr>
          <w:b/>
          <w:color w:val="1F5A2E"/>
        </w:rPr>
        <w:br/>
        <w:t>перший (бакалаврський) рівень вищої освіти</w:t>
      </w:r>
    </w:p>
    <w:p w:rsidR="00526BE4" w:rsidRPr="00853E92" w:rsidRDefault="00526BE4">
      <w:pPr>
        <w:spacing w:after="0"/>
        <w:jc w:val="center"/>
      </w:pPr>
    </w:p>
    <w:p w:rsidR="00853E92" w:rsidRPr="00853E92" w:rsidRDefault="00853E92">
      <w:pPr>
        <w:spacing w:after="0"/>
        <w:jc w:val="center"/>
      </w:pPr>
    </w:p>
    <w:p w:rsidR="00853E92" w:rsidRPr="00853E92" w:rsidRDefault="00853E92">
      <w:pPr>
        <w:spacing w:after="0"/>
        <w:jc w:val="center"/>
      </w:pPr>
    </w:p>
    <w:p w:rsidR="00853E92" w:rsidRPr="00853E92" w:rsidRDefault="00853E92">
      <w:pPr>
        <w:spacing w:after="0"/>
        <w:jc w:val="center"/>
      </w:pPr>
    </w:p>
    <w:p w:rsidR="00526BE4" w:rsidRPr="00853E92" w:rsidRDefault="00853E92">
      <w:pPr>
        <w:spacing w:after="0"/>
        <w:jc w:val="right"/>
      </w:pPr>
      <w:r w:rsidRPr="00853E92">
        <w:t>Викладач (розробник):</w:t>
      </w:r>
    </w:p>
    <w:p w:rsidR="00853E92" w:rsidRPr="00853E92" w:rsidRDefault="00853E92">
      <w:pPr>
        <w:spacing w:after="0"/>
        <w:jc w:val="right"/>
      </w:pPr>
    </w:p>
    <w:p w:rsidR="00526BE4" w:rsidRPr="00853E92" w:rsidRDefault="00853E92">
      <w:pPr>
        <w:spacing w:after="0"/>
        <w:jc w:val="right"/>
      </w:pPr>
      <w:r>
        <w:t xml:space="preserve">__________  </w:t>
      </w:r>
      <w:r w:rsidR="00883451">
        <w:t>Вікторія Стадник</w:t>
      </w:r>
    </w:p>
    <w:p w:rsidR="00883451" w:rsidRDefault="00883451">
      <w:pPr>
        <w:spacing w:after="0"/>
        <w:jc w:val="center"/>
        <w:rPr>
          <w:b/>
          <w:color w:val="1F5A2E"/>
        </w:rPr>
      </w:pPr>
    </w:p>
    <w:p w:rsidR="00883451" w:rsidRDefault="00883451">
      <w:pPr>
        <w:spacing w:after="0"/>
        <w:jc w:val="center"/>
        <w:rPr>
          <w:b/>
          <w:color w:val="1F5A2E"/>
        </w:rPr>
      </w:pPr>
    </w:p>
    <w:p w:rsidR="00883451" w:rsidRDefault="00883451">
      <w:pPr>
        <w:spacing w:after="0"/>
        <w:jc w:val="center"/>
        <w:rPr>
          <w:b/>
          <w:color w:val="1F5A2E"/>
        </w:rPr>
      </w:pPr>
    </w:p>
    <w:p w:rsidR="00883451" w:rsidRDefault="00883451">
      <w:pPr>
        <w:spacing w:after="0"/>
        <w:jc w:val="center"/>
        <w:rPr>
          <w:b/>
          <w:color w:val="1F5A2E"/>
        </w:rPr>
      </w:pPr>
    </w:p>
    <w:p w:rsidR="00883451" w:rsidRDefault="00883451">
      <w:pPr>
        <w:spacing w:after="0"/>
        <w:jc w:val="center"/>
        <w:rPr>
          <w:b/>
          <w:color w:val="1F5A2E"/>
        </w:rPr>
      </w:pPr>
    </w:p>
    <w:p w:rsidR="00883451" w:rsidRDefault="00883451">
      <w:pPr>
        <w:spacing w:after="0"/>
        <w:jc w:val="center"/>
        <w:rPr>
          <w:b/>
          <w:color w:val="1F5A2E"/>
        </w:rPr>
      </w:pPr>
    </w:p>
    <w:p w:rsidR="00883451" w:rsidRDefault="00883451">
      <w:pPr>
        <w:spacing w:after="0"/>
        <w:jc w:val="center"/>
        <w:rPr>
          <w:b/>
          <w:color w:val="1F5A2E"/>
        </w:rPr>
      </w:pPr>
    </w:p>
    <w:p w:rsidR="00883451" w:rsidRDefault="00883451">
      <w:pPr>
        <w:spacing w:after="0"/>
        <w:jc w:val="center"/>
        <w:rPr>
          <w:b/>
          <w:color w:val="1F5A2E"/>
        </w:rPr>
      </w:pPr>
    </w:p>
    <w:p w:rsidR="00883451" w:rsidRDefault="00883451">
      <w:pPr>
        <w:spacing w:after="0"/>
        <w:jc w:val="center"/>
        <w:rPr>
          <w:b/>
          <w:color w:val="1F5A2E"/>
        </w:rPr>
      </w:pPr>
    </w:p>
    <w:p w:rsidR="00883451" w:rsidRDefault="00883451">
      <w:pPr>
        <w:spacing w:after="0"/>
        <w:jc w:val="center"/>
        <w:rPr>
          <w:b/>
          <w:color w:val="1F5A2E"/>
        </w:rPr>
      </w:pPr>
    </w:p>
    <w:p w:rsidR="00883451" w:rsidRDefault="00883451">
      <w:pPr>
        <w:spacing w:after="0"/>
        <w:jc w:val="center"/>
        <w:rPr>
          <w:b/>
          <w:color w:val="1F5A2E"/>
        </w:rPr>
      </w:pPr>
    </w:p>
    <w:p w:rsidR="00EC1270" w:rsidRPr="00853E92" w:rsidRDefault="00AF6AF8">
      <w:pPr>
        <w:spacing w:after="0"/>
        <w:jc w:val="center"/>
      </w:pPr>
      <w:r w:rsidRPr="00853E92">
        <w:rPr>
          <w:b/>
          <w:color w:val="1F5A2E"/>
        </w:rPr>
        <w:t>Ніжин - 2026</w:t>
      </w:r>
    </w:p>
    <w:p w:rsidR="00EC1270" w:rsidRPr="00853E92" w:rsidRDefault="00AF6AF8" w:rsidP="00883451">
      <w:pPr>
        <w:pageBreakBefore/>
        <w:spacing w:before="120"/>
        <w:ind w:firstLine="709"/>
      </w:pPr>
      <w:r w:rsidRPr="00853E92">
        <w:rPr>
          <w:b/>
          <w:color w:val="1F5A2E"/>
        </w:rPr>
        <w:lastRenderedPageBreak/>
        <w:t>1. Загальна інформація про освітній компонент</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3402"/>
        <w:gridCol w:w="5839"/>
      </w:tblGrid>
      <w:tr w:rsidR="00EC1270" w:rsidRPr="00853E92">
        <w:trPr>
          <w:cantSplit/>
          <w:tblHeader/>
          <w:jc w:val="center"/>
        </w:trPr>
        <w:tc>
          <w:tcPr>
            <w:tcW w:w="3402" w:type="dxa"/>
            <w:shd w:val="clear" w:color="auto" w:fill="D9EAF7"/>
            <w:tcMar>
              <w:top w:w="70" w:type="dxa"/>
              <w:left w:w="80" w:type="dxa"/>
              <w:bottom w:w="70" w:type="dxa"/>
              <w:right w:w="80" w:type="dxa"/>
            </w:tcMar>
            <w:vAlign w:val="center"/>
          </w:tcPr>
          <w:p w:rsidR="00467D7A" w:rsidRDefault="007A3888">
            <w:pPr>
              <w:spacing w:after="0"/>
            </w:pPr>
            <w:r>
              <w:rPr>
                <w:b/>
                <w:sz w:val="20"/>
              </w:rPr>
              <w:t>Показник</w:t>
            </w:r>
          </w:p>
        </w:tc>
        <w:tc>
          <w:tcPr>
            <w:tcW w:w="5839" w:type="dxa"/>
            <w:shd w:val="clear" w:color="auto" w:fill="D9EAF7"/>
            <w:tcMar>
              <w:top w:w="70" w:type="dxa"/>
              <w:left w:w="80" w:type="dxa"/>
              <w:bottom w:w="70" w:type="dxa"/>
              <w:right w:w="80" w:type="dxa"/>
            </w:tcMar>
            <w:vAlign w:val="center"/>
          </w:tcPr>
          <w:p w:rsidR="00467D7A" w:rsidRDefault="007A3888">
            <w:pPr>
              <w:spacing w:after="0"/>
            </w:pPr>
            <w:r>
              <w:rPr>
                <w:b/>
                <w:sz w:val="20"/>
              </w:rPr>
              <w:t>Характеристика</w:t>
            </w:r>
          </w:p>
        </w:tc>
      </w:tr>
      <w:tr w:rsidR="00467D7A">
        <w:trPr>
          <w:jc w:val="center"/>
        </w:trPr>
        <w:tc>
          <w:tcPr>
            <w:tcW w:w="3402" w:type="dxa"/>
            <w:vAlign w:val="center"/>
          </w:tcPr>
          <w:p w:rsidR="00467D7A" w:rsidRDefault="007A3888">
            <w:pPr>
              <w:spacing w:after="0"/>
            </w:pPr>
            <w:r>
              <w:rPr>
                <w:sz w:val="20"/>
              </w:rPr>
              <w:t>Освітня програма</w:t>
            </w:r>
          </w:p>
        </w:tc>
        <w:tc>
          <w:tcPr>
            <w:tcW w:w="5839" w:type="dxa"/>
            <w:vAlign w:val="center"/>
          </w:tcPr>
          <w:p w:rsidR="00467D7A" w:rsidRDefault="007A3888">
            <w:pPr>
              <w:spacing w:after="0"/>
            </w:pPr>
            <w:r>
              <w:rPr>
                <w:sz w:val="20"/>
              </w:rPr>
              <w:t>Менеджмент</w:t>
            </w:r>
          </w:p>
        </w:tc>
      </w:tr>
      <w:tr w:rsidR="00467D7A">
        <w:trPr>
          <w:jc w:val="center"/>
        </w:trPr>
        <w:tc>
          <w:tcPr>
            <w:tcW w:w="3402" w:type="dxa"/>
            <w:vAlign w:val="center"/>
          </w:tcPr>
          <w:p w:rsidR="00467D7A" w:rsidRDefault="007A3888">
            <w:pPr>
              <w:spacing w:after="0"/>
            </w:pPr>
            <w:r>
              <w:rPr>
                <w:sz w:val="20"/>
              </w:rPr>
              <w:t>Галузь знань</w:t>
            </w:r>
          </w:p>
        </w:tc>
        <w:tc>
          <w:tcPr>
            <w:tcW w:w="5839" w:type="dxa"/>
            <w:vAlign w:val="center"/>
          </w:tcPr>
          <w:p w:rsidR="00467D7A" w:rsidRDefault="007A3888">
            <w:pPr>
              <w:spacing w:after="0"/>
            </w:pPr>
            <w:r>
              <w:rPr>
                <w:sz w:val="20"/>
              </w:rPr>
              <w:t>D Бізнес, адміністрування</w:t>
            </w:r>
            <w:r>
              <w:rPr>
                <w:sz w:val="20"/>
              </w:rPr>
              <w:t xml:space="preserve"> та право</w:t>
            </w:r>
          </w:p>
        </w:tc>
      </w:tr>
      <w:tr w:rsidR="00467D7A">
        <w:trPr>
          <w:jc w:val="center"/>
        </w:trPr>
        <w:tc>
          <w:tcPr>
            <w:tcW w:w="3402" w:type="dxa"/>
            <w:vAlign w:val="center"/>
          </w:tcPr>
          <w:p w:rsidR="00467D7A" w:rsidRDefault="007A3888">
            <w:pPr>
              <w:spacing w:after="0"/>
            </w:pPr>
            <w:r>
              <w:rPr>
                <w:sz w:val="20"/>
              </w:rPr>
              <w:t>Спеціальність</w:t>
            </w:r>
          </w:p>
        </w:tc>
        <w:tc>
          <w:tcPr>
            <w:tcW w:w="5839" w:type="dxa"/>
            <w:vAlign w:val="center"/>
          </w:tcPr>
          <w:p w:rsidR="00467D7A" w:rsidRDefault="007A3888">
            <w:pPr>
              <w:spacing w:after="0"/>
            </w:pPr>
            <w:r>
              <w:rPr>
                <w:sz w:val="20"/>
              </w:rPr>
              <w:t>D3 Менеджмент</w:t>
            </w:r>
          </w:p>
        </w:tc>
      </w:tr>
      <w:tr w:rsidR="00467D7A">
        <w:trPr>
          <w:jc w:val="center"/>
        </w:trPr>
        <w:tc>
          <w:tcPr>
            <w:tcW w:w="3402" w:type="dxa"/>
            <w:vAlign w:val="center"/>
          </w:tcPr>
          <w:p w:rsidR="00467D7A" w:rsidRDefault="007A3888">
            <w:pPr>
              <w:spacing w:after="0"/>
            </w:pPr>
            <w:r>
              <w:rPr>
                <w:sz w:val="20"/>
              </w:rPr>
              <w:t>Рівень / ступінь вищої освіти</w:t>
            </w:r>
          </w:p>
        </w:tc>
        <w:tc>
          <w:tcPr>
            <w:tcW w:w="5839" w:type="dxa"/>
            <w:vAlign w:val="center"/>
          </w:tcPr>
          <w:p w:rsidR="00467D7A" w:rsidRDefault="007A3888">
            <w:pPr>
              <w:spacing w:after="0"/>
            </w:pPr>
            <w:r>
              <w:rPr>
                <w:sz w:val="20"/>
              </w:rPr>
              <w:t>перший (бакалаврський) рівень / бакалавр</w:t>
            </w:r>
          </w:p>
        </w:tc>
      </w:tr>
      <w:tr w:rsidR="00467D7A">
        <w:trPr>
          <w:jc w:val="center"/>
        </w:trPr>
        <w:tc>
          <w:tcPr>
            <w:tcW w:w="3402" w:type="dxa"/>
            <w:vAlign w:val="center"/>
          </w:tcPr>
          <w:p w:rsidR="00467D7A" w:rsidRDefault="007A3888">
            <w:pPr>
              <w:spacing w:after="0"/>
            </w:pPr>
            <w:r>
              <w:rPr>
                <w:sz w:val="20"/>
              </w:rPr>
              <w:t>Статус освітнього компонента</w:t>
            </w:r>
          </w:p>
        </w:tc>
        <w:tc>
          <w:tcPr>
            <w:tcW w:w="5839" w:type="dxa"/>
            <w:vAlign w:val="center"/>
          </w:tcPr>
          <w:p w:rsidR="00467D7A" w:rsidRDefault="007A3888">
            <w:pPr>
              <w:spacing w:after="0"/>
            </w:pPr>
            <w:r>
              <w:rPr>
                <w:sz w:val="20"/>
              </w:rPr>
              <w:t>обов’язковий освітній компонент</w:t>
            </w:r>
          </w:p>
        </w:tc>
      </w:tr>
      <w:tr w:rsidR="00467D7A">
        <w:trPr>
          <w:jc w:val="center"/>
        </w:trPr>
        <w:tc>
          <w:tcPr>
            <w:tcW w:w="3402" w:type="dxa"/>
            <w:vAlign w:val="center"/>
          </w:tcPr>
          <w:p w:rsidR="00467D7A" w:rsidRDefault="007A3888">
            <w:pPr>
              <w:spacing w:after="0"/>
            </w:pPr>
            <w:r>
              <w:rPr>
                <w:sz w:val="20"/>
              </w:rPr>
              <w:t>Код освітнього компонента</w:t>
            </w:r>
          </w:p>
        </w:tc>
        <w:tc>
          <w:tcPr>
            <w:tcW w:w="5839" w:type="dxa"/>
            <w:vAlign w:val="center"/>
          </w:tcPr>
          <w:p w:rsidR="00467D7A" w:rsidRDefault="007A3888">
            <w:pPr>
              <w:spacing w:after="0"/>
            </w:pPr>
            <w:r>
              <w:rPr>
                <w:sz w:val="20"/>
              </w:rPr>
              <w:t>ОК 11</w:t>
            </w:r>
          </w:p>
        </w:tc>
      </w:tr>
      <w:tr w:rsidR="00467D7A">
        <w:trPr>
          <w:jc w:val="center"/>
        </w:trPr>
        <w:tc>
          <w:tcPr>
            <w:tcW w:w="3402" w:type="dxa"/>
            <w:vAlign w:val="center"/>
          </w:tcPr>
          <w:p w:rsidR="00467D7A" w:rsidRDefault="007A3888">
            <w:pPr>
              <w:spacing w:after="0"/>
            </w:pPr>
            <w:r>
              <w:rPr>
                <w:sz w:val="20"/>
              </w:rPr>
              <w:t>Курс / семестр</w:t>
            </w:r>
          </w:p>
        </w:tc>
        <w:tc>
          <w:tcPr>
            <w:tcW w:w="5839" w:type="dxa"/>
            <w:vAlign w:val="center"/>
          </w:tcPr>
          <w:p w:rsidR="00467D7A" w:rsidRDefault="007A3888">
            <w:pPr>
              <w:spacing w:after="0"/>
            </w:pPr>
            <w:r>
              <w:rPr>
                <w:sz w:val="20"/>
              </w:rPr>
              <w:t>2 курс / 3 семестр</w:t>
            </w:r>
          </w:p>
        </w:tc>
      </w:tr>
      <w:tr w:rsidR="00467D7A">
        <w:trPr>
          <w:jc w:val="center"/>
        </w:trPr>
        <w:tc>
          <w:tcPr>
            <w:tcW w:w="3402" w:type="dxa"/>
            <w:vAlign w:val="center"/>
          </w:tcPr>
          <w:p w:rsidR="00467D7A" w:rsidRDefault="007A3888">
            <w:pPr>
              <w:spacing w:after="0"/>
            </w:pPr>
            <w:r>
              <w:rPr>
                <w:sz w:val="20"/>
              </w:rPr>
              <w:t>Форма здобуття</w:t>
            </w:r>
            <w:r>
              <w:rPr>
                <w:sz w:val="20"/>
              </w:rPr>
              <w:t xml:space="preserve"> освіти</w:t>
            </w:r>
          </w:p>
        </w:tc>
        <w:tc>
          <w:tcPr>
            <w:tcW w:w="5839" w:type="dxa"/>
            <w:vAlign w:val="center"/>
          </w:tcPr>
          <w:p w:rsidR="00467D7A" w:rsidRDefault="007A3888">
            <w:pPr>
              <w:spacing w:after="0"/>
            </w:pPr>
            <w:r>
              <w:rPr>
                <w:sz w:val="20"/>
              </w:rPr>
              <w:t>денна (очна)</w:t>
            </w:r>
          </w:p>
        </w:tc>
      </w:tr>
      <w:tr w:rsidR="00467D7A">
        <w:trPr>
          <w:jc w:val="center"/>
        </w:trPr>
        <w:tc>
          <w:tcPr>
            <w:tcW w:w="3402" w:type="dxa"/>
            <w:vAlign w:val="center"/>
          </w:tcPr>
          <w:p w:rsidR="00467D7A" w:rsidRDefault="007A3888">
            <w:pPr>
              <w:spacing w:after="0"/>
            </w:pPr>
            <w:r>
              <w:rPr>
                <w:sz w:val="20"/>
              </w:rPr>
              <w:t>Кількість кредитів ЄКТС</w:t>
            </w:r>
          </w:p>
        </w:tc>
        <w:tc>
          <w:tcPr>
            <w:tcW w:w="5839" w:type="dxa"/>
            <w:vAlign w:val="center"/>
          </w:tcPr>
          <w:p w:rsidR="00467D7A" w:rsidRDefault="007A3888">
            <w:pPr>
              <w:spacing w:after="0"/>
            </w:pPr>
            <w:r>
              <w:rPr>
                <w:sz w:val="20"/>
              </w:rPr>
              <w:t>6 кредитів</w:t>
            </w:r>
          </w:p>
        </w:tc>
      </w:tr>
      <w:tr w:rsidR="00467D7A">
        <w:trPr>
          <w:jc w:val="center"/>
        </w:trPr>
        <w:tc>
          <w:tcPr>
            <w:tcW w:w="3402" w:type="dxa"/>
            <w:vAlign w:val="center"/>
          </w:tcPr>
          <w:p w:rsidR="00467D7A" w:rsidRDefault="007A3888">
            <w:pPr>
              <w:spacing w:after="0"/>
            </w:pPr>
            <w:r>
              <w:rPr>
                <w:sz w:val="20"/>
              </w:rPr>
              <w:t>Загальний обсяг</w:t>
            </w:r>
          </w:p>
        </w:tc>
        <w:tc>
          <w:tcPr>
            <w:tcW w:w="5839" w:type="dxa"/>
            <w:vAlign w:val="center"/>
          </w:tcPr>
          <w:p w:rsidR="00467D7A" w:rsidRDefault="007A3888">
            <w:pPr>
              <w:spacing w:after="0"/>
            </w:pPr>
            <w:r>
              <w:rPr>
                <w:sz w:val="20"/>
              </w:rPr>
              <w:t>180 годин</w:t>
            </w:r>
          </w:p>
        </w:tc>
      </w:tr>
      <w:tr w:rsidR="00467D7A">
        <w:trPr>
          <w:jc w:val="center"/>
        </w:trPr>
        <w:tc>
          <w:tcPr>
            <w:tcW w:w="3402" w:type="dxa"/>
            <w:vAlign w:val="center"/>
          </w:tcPr>
          <w:p w:rsidR="00467D7A" w:rsidRDefault="007A3888">
            <w:pPr>
              <w:spacing w:after="0"/>
            </w:pPr>
            <w:r>
              <w:rPr>
                <w:sz w:val="20"/>
              </w:rPr>
              <w:t>Аудиторна робота</w:t>
            </w:r>
          </w:p>
        </w:tc>
        <w:tc>
          <w:tcPr>
            <w:tcW w:w="5839" w:type="dxa"/>
            <w:vAlign w:val="center"/>
          </w:tcPr>
          <w:p w:rsidR="00467D7A" w:rsidRDefault="007A3888">
            <w:pPr>
              <w:spacing w:after="0"/>
            </w:pPr>
            <w:r>
              <w:rPr>
                <w:sz w:val="20"/>
              </w:rPr>
              <w:t>60 годин</w:t>
            </w:r>
          </w:p>
        </w:tc>
      </w:tr>
      <w:tr w:rsidR="00467D7A">
        <w:trPr>
          <w:jc w:val="center"/>
        </w:trPr>
        <w:tc>
          <w:tcPr>
            <w:tcW w:w="3402" w:type="dxa"/>
            <w:vAlign w:val="center"/>
          </w:tcPr>
          <w:p w:rsidR="00467D7A" w:rsidRDefault="007A3888">
            <w:pPr>
              <w:spacing w:after="0"/>
            </w:pPr>
            <w:r>
              <w:rPr>
                <w:sz w:val="20"/>
              </w:rPr>
              <w:t>Лекції</w:t>
            </w:r>
          </w:p>
        </w:tc>
        <w:tc>
          <w:tcPr>
            <w:tcW w:w="5839" w:type="dxa"/>
            <w:vAlign w:val="center"/>
          </w:tcPr>
          <w:p w:rsidR="00467D7A" w:rsidRDefault="007A3888">
            <w:pPr>
              <w:spacing w:after="0"/>
            </w:pPr>
            <w:r>
              <w:rPr>
                <w:sz w:val="20"/>
              </w:rPr>
              <w:t>30 годин</w:t>
            </w:r>
          </w:p>
        </w:tc>
      </w:tr>
      <w:tr w:rsidR="00467D7A">
        <w:trPr>
          <w:jc w:val="center"/>
        </w:trPr>
        <w:tc>
          <w:tcPr>
            <w:tcW w:w="3402" w:type="dxa"/>
            <w:vAlign w:val="center"/>
          </w:tcPr>
          <w:p w:rsidR="00467D7A" w:rsidRDefault="007A3888">
            <w:pPr>
              <w:spacing w:after="0"/>
            </w:pPr>
            <w:r>
              <w:rPr>
                <w:sz w:val="20"/>
              </w:rPr>
              <w:t>Практичні заняття</w:t>
            </w:r>
          </w:p>
        </w:tc>
        <w:tc>
          <w:tcPr>
            <w:tcW w:w="5839" w:type="dxa"/>
            <w:vAlign w:val="center"/>
          </w:tcPr>
          <w:p w:rsidR="00467D7A" w:rsidRDefault="007A3888">
            <w:pPr>
              <w:spacing w:after="0"/>
            </w:pPr>
            <w:r>
              <w:rPr>
                <w:sz w:val="20"/>
              </w:rPr>
              <w:t>30 годин</w:t>
            </w:r>
          </w:p>
        </w:tc>
      </w:tr>
      <w:tr w:rsidR="00467D7A">
        <w:trPr>
          <w:jc w:val="center"/>
        </w:trPr>
        <w:tc>
          <w:tcPr>
            <w:tcW w:w="3402" w:type="dxa"/>
            <w:vAlign w:val="center"/>
          </w:tcPr>
          <w:p w:rsidR="00467D7A" w:rsidRDefault="007A3888">
            <w:pPr>
              <w:spacing w:after="0"/>
            </w:pPr>
            <w:r>
              <w:rPr>
                <w:sz w:val="20"/>
              </w:rPr>
              <w:t>Самостійна робота</w:t>
            </w:r>
          </w:p>
        </w:tc>
        <w:tc>
          <w:tcPr>
            <w:tcW w:w="5839" w:type="dxa"/>
            <w:vAlign w:val="center"/>
          </w:tcPr>
          <w:p w:rsidR="00467D7A" w:rsidRDefault="007A3888">
            <w:pPr>
              <w:spacing w:after="0"/>
            </w:pPr>
            <w:r>
              <w:rPr>
                <w:sz w:val="20"/>
              </w:rPr>
              <w:t>120 годин</w:t>
            </w:r>
          </w:p>
        </w:tc>
      </w:tr>
      <w:tr w:rsidR="00467D7A">
        <w:trPr>
          <w:jc w:val="center"/>
        </w:trPr>
        <w:tc>
          <w:tcPr>
            <w:tcW w:w="3402" w:type="dxa"/>
            <w:vAlign w:val="center"/>
          </w:tcPr>
          <w:p w:rsidR="00467D7A" w:rsidRDefault="007A3888">
            <w:pPr>
              <w:spacing w:after="0"/>
            </w:pPr>
            <w:r>
              <w:rPr>
                <w:sz w:val="20"/>
              </w:rPr>
              <w:t>Форма семестрового контролю</w:t>
            </w:r>
          </w:p>
        </w:tc>
        <w:tc>
          <w:tcPr>
            <w:tcW w:w="5839" w:type="dxa"/>
            <w:vAlign w:val="center"/>
          </w:tcPr>
          <w:p w:rsidR="00467D7A" w:rsidRDefault="007A3888">
            <w:pPr>
              <w:spacing w:after="0"/>
            </w:pPr>
            <w:r>
              <w:rPr>
                <w:sz w:val="20"/>
              </w:rPr>
              <w:t>екзамен</w:t>
            </w:r>
          </w:p>
        </w:tc>
      </w:tr>
      <w:tr w:rsidR="00467D7A">
        <w:trPr>
          <w:jc w:val="center"/>
        </w:trPr>
        <w:tc>
          <w:tcPr>
            <w:tcW w:w="3402" w:type="dxa"/>
            <w:vAlign w:val="center"/>
          </w:tcPr>
          <w:p w:rsidR="00467D7A" w:rsidRDefault="007A3888">
            <w:pPr>
              <w:spacing w:after="0"/>
            </w:pPr>
            <w:r>
              <w:rPr>
                <w:sz w:val="20"/>
              </w:rPr>
              <w:t>Мова викладання</w:t>
            </w:r>
          </w:p>
        </w:tc>
        <w:tc>
          <w:tcPr>
            <w:tcW w:w="5839" w:type="dxa"/>
            <w:vAlign w:val="center"/>
          </w:tcPr>
          <w:p w:rsidR="00467D7A" w:rsidRDefault="007A3888">
            <w:pPr>
              <w:spacing w:after="0"/>
            </w:pPr>
            <w:r>
              <w:rPr>
                <w:sz w:val="20"/>
              </w:rPr>
              <w:t>українська</w:t>
            </w:r>
          </w:p>
        </w:tc>
      </w:tr>
      <w:tr w:rsidR="00467D7A">
        <w:trPr>
          <w:jc w:val="center"/>
        </w:trPr>
        <w:tc>
          <w:tcPr>
            <w:tcW w:w="3402" w:type="dxa"/>
            <w:vAlign w:val="center"/>
          </w:tcPr>
          <w:p w:rsidR="00467D7A" w:rsidRDefault="007A3888">
            <w:pPr>
              <w:spacing w:after="0"/>
            </w:pPr>
            <w:r>
              <w:rPr>
                <w:sz w:val="20"/>
              </w:rPr>
              <w:t>Навчальний рік</w:t>
            </w:r>
          </w:p>
        </w:tc>
        <w:tc>
          <w:tcPr>
            <w:tcW w:w="5839" w:type="dxa"/>
            <w:vAlign w:val="center"/>
          </w:tcPr>
          <w:p w:rsidR="00467D7A" w:rsidRDefault="007A3888">
            <w:pPr>
              <w:spacing w:after="0"/>
            </w:pPr>
            <w:r>
              <w:rPr>
                <w:sz w:val="20"/>
              </w:rPr>
              <w:t>2026/2027</w:t>
            </w:r>
          </w:p>
        </w:tc>
      </w:tr>
      <w:tr w:rsidR="00467D7A">
        <w:trPr>
          <w:jc w:val="center"/>
        </w:trPr>
        <w:tc>
          <w:tcPr>
            <w:tcW w:w="3402" w:type="dxa"/>
            <w:vAlign w:val="center"/>
          </w:tcPr>
          <w:p w:rsidR="00467D7A" w:rsidRDefault="007A3888">
            <w:pPr>
              <w:spacing w:after="0"/>
            </w:pPr>
            <w:r>
              <w:rPr>
                <w:sz w:val="20"/>
              </w:rPr>
              <w:t>Викладач / кафедра</w:t>
            </w:r>
          </w:p>
        </w:tc>
        <w:tc>
          <w:tcPr>
            <w:tcW w:w="5839" w:type="dxa"/>
            <w:vAlign w:val="center"/>
          </w:tcPr>
          <w:p w:rsidR="00467D7A" w:rsidRDefault="007A3888">
            <w:pPr>
              <w:spacing w:after="0"/>
            </w:pPr>
            <w:r>
              <w:rPr>
                <w:sz w:val="20"/>
              </w:rPr>
              <w:t>____________________________</w:t>
            </w:r>
            <w:r>
              <w:rPr>
                <w:sz w:val="20"/>
              </w:rPr>
              <w:br/>
              <w:t>Кафедра менеджменту та аграрної економіки</w:t>
            </w:r>
          </w:p>
        </w:tc>
      </w:tr>
      <w:tr w:rsidR="00467D7A">
        <w:trPr>
          <w:jc w:val="center"/>
        </w:trPr>
        <w:tc>
          <w:tcPr>
            <w:tcW w:w="3402" w:type="dxa"/>
            <w:vAlign w:val="center"/>
          </w:tcPr>
          <w:p w:rsidR="00467D7A" w:rsidRDefault="007A3888">
            <w:pPr>
              <w:spacing w:after="0"/>
            </w:pPr>
            <w:r>
              <w:rPr>
                <w:sz w:val="20"/>
              </w:rPr>
              <w:t>Контактна інформація</w:t>
            </w:r>
          </w:p>
        </w:tc>
        <w:tc>
          <w:tcPr>
            <w:tcW w:w="5839" w:type="dxa"/>
            <w:vAlign w:val="center"/>
          </w:tcPr>
          <w:p w:rsidR="00467D7A" w:rsidRDefault="007A3888">
            <w:pPr>
              <w:spacing w:after="0"/>
            </w:pPr>
            <w:r>
              <w:rPr>
                <w:sz w:val="20"/>
              </w:rPr>
              <w:t>зазначається викладачем</w:t>
            </w:r>
          </w:p>
        </w:tc>
      </w:tr>
      <w:tr w:rsidR="00467D7A">
        <w:trPr>
          <w:jc w:val="center"/>
        </w:trPr>
        <w:tc>
          <w:tcPr>
            <w:tcW w:w="3402" w:type="dxa"/>
            <w:vAlign w:val="center"/>
          </w:tcPr>
          <w:p w:rsidR="00467D7A" w:rsidRDefault="007A3888">
            <w:pPr>
              <w:spacing w:after="0"/>
            </w:pPr>
            <w:r>
              <w:rPr>
                <w:sz w:val="20"/>
              </w:rPr>
              <w:t>Електронний курс</w:t>
            </w:r>
          </w:p>
        </w:tc>
        <w:tc>
          <w:tcPr>
            <w:tcW w:w="5839" w:type="dxa"/>
            <w:vAlign w:val="center"/>
          </w:tcPr>
          <w:p w:rsidR="00467D7A" w:rsidRDefault="007A3888">
            <w:pPr>
              <w:spacing w:after="0"/>
            </w:pPr>
            <w:r>
              <w:rPr>
                <w:sz w:val="20"/>
              </w:rPr>
              <w:t>LMS Moodle</w:t>
            </w:r>
          </w:p>
        </w:tc>
      </w:tr>
      <w:tr w:rsidR="00467D7A">
        <w:trPr>
          <w:jc w:val="center"/>
        </w:trPr>
        <w:tc>
          <w:tcPr>
            <w:tcW w:w="3402" w:type="dxa"/>
            <w:vAlign w:val="center"/>
          </w:tcPr>
          <w:p w:rsidR="00467D7A" w:rsidRDefault="007A3888">
            <w:pPr>
              <w:spacing w:after="0"/>
            </w:pPr>
            <w:r>
              <w:rPr>
                <w:sz w:val="20"/>
              </w:rPr>
              <w:t>Консультації</w:t>
            </w:r>
          </w:p>
        </w:tc>
        <w:tc>
          <w:tcPr>
            <w:tcW w:w="5839" w:type="dxa"/>
            <w:vAlign w:val="center"/>
          </w:tcPr>
          <w:p w:rsidR="00467D7A" w:rsidRDefault="007A3888">
            <w:pPr>
              <w:spacing w:after="0"/>
            </w:pPr>
            <w:r>
              <w:rPr>
                <w:sz w:val="20"/>
              </w:rPr>
              <w:t>за графіком, оприлюдненим в електронному курсі Mood</w:t>
            </w:r>
            <w:r>
              <w:rPr>
                <w:sz w:val="20"/>
              </w:rPr>
              <w:t>le</w:t>
            </w:r>
          </w:p>
        </w:tc>
      </w:tr>
    </w:tbl>
    <w:p w:rsidR="00EC1270" w:rsidRPr="00853E92" w:rsidRDefault="00EC1270"/>
    <w:p w:rsidR="00EC1270" w:rsidRPr="00853E92" w:rsidRDefault="00AF6AF8" w:rsidP="00883451">
      <w:pPr>
        <w:keepNext/>
        <w:spacing w:before="120"/>
        <w:ind w:firstLine="709"/>
      </w:pPr>
      <w:r w:rsidRPr="00853E92">
        <w:rPr>
          <w:b/>
          <w:color w:val="1F5A2E"/>
        </w:rPr>
        <w:t>2. Місце освітнього компонента в освітній програмі</w:t>
      </w:r>
    </w:p>
    <w:p w:rsidR="000D38EE" w:rsidRPr="00853E92" w:rsidRDefault="000D38EE" w:rsidP="000D38EE">
      <w:pPr>
        <w:ind w:firstLine="709"/>
        <w:jc w:val="both"/>
      </w:pPr>
      <w:r>
        <w:t>Дисципліна «Менеджмент» є базовим обов’язковим освітнім компонентом професійної підготовки бакалавра зі спеціальності D3 Менеджмент. Вона формує системне уявлення про організацію як об’єкт управління, зміст управлінської діяльності, функції та методи менеджменту, організаційні структури, мотивацію, контроль, комунікації, лідерство і командну взаємодію.</w:t>
      </w:r>
    </w:p>
    <w:p w:rsidR="007D79B6" w:rsidRDefault="00D639C8">
      <w:pPr>
        <w:ind w:firstLine="709"/>
        <w:jc w:val="both"/>
      </w:pPr>
      <w:r>
        <w:t>Опанування дисципліни створює основу для подальшого вивчення маркетингу, економіки підприємства, самоменеджменту, ділових комунікацій, методів прийняття управлінських рішень, операційного менеджменту, управління персоналом, лідерства, проєктного та стратегічного управління.</w:t>
      </w:r>
    </w:p>
    <w:p w:rsidR="00EC1270" w:rsidRPr="00853E92" w:rsidRDefault="00AF6AF8" w:rsidP="00883451">
      <w:pPr>
        <w:keepNext/>
        <w:spacing w:before="120"/>
        <w:ind w:firstLine="709"/>
      </w:pPr>
      <w:r w:rsidRPr="00853E92">
        <w:rPr>
          <w:b/>
          <w:color w:val="1F5A2E"/>
        </w:rPr>
        <w:t>3. Опис і практична цінність дисципліни</w:t>
      </w:r>
    </w:p>
    <w:p w:rsidR="00EC1270" w:rsidRPr="00853E92" w:rsidRDefault="00AF6AF8">
      <w:pPr>
        <w:ind w:firstLine="709"/>
        <w:jc w:val="both"/>
      </w:pPr>
      <w:r>
        <w:t>Що саме робить менеджер? Як перетворити цілі організації на конкретні плани? Як розподілити роботу між підрозділами і працівниками? Як мотивувати персонал, організувати комунікацію, контролювати результати та реагувати на зміни? Саме з такими питаннями працює дисципліна «Менеджмент».</w:t>
      </w:r>
    </w:p>
    <w:p w:rsidR="007D79B6" w:rsidRDefault="00D639C8">
      <w:pPr>
        <w:ind w:firstLine="709"/>
        <w:jc w:val="both"/>
      </w:pPr>
      <w:r>
        <w:t>Курс поєднує базові теорії менеджменту з практичними інструментами. Здобувач аналізує внутрішнє і зовнішнє середовище організації, формує місію та SMART-цілі, будує організаційні структури, розподіляє повноваження, добирає методи мотивування, розробляє систему контролю, аналізує комунікації, стилі керівництва, конфлікти та командну взаємодію.</w:t>
      </w:r>
    </w:p>
    <w:p w:rsidR="007D79B6" w:rsidRDefault="00D639C8">
      <w:pPr>
        <w:ind w:firstLine="709"/>
        <w:jc w:val="both"/>
      </w:pPr>
      <w:r>
        <w:t>У практичних завданнях використовуються ситуації з діяльності підприємств різних галузей, малого бізнесу та аграрного сектору. Результатом опанування дисципліни має стати здатність бачити організацію як цілісну систему і застосовувати основні функції та методи менеджменту для вирішення типових професійних завдань.</w:t>
      </w:r>
    </w:p>
    <w:p w:rsidR="007D79B6" w:rsidRDefault="007D79B6">
      <w:pPr>
        <w:ind w:firstLine="709"/>
        <w:jc w:val="both"/>
      </w:pPr>
    </w:p>
    <w:p w:rsidR="007D79B6" w:rsidRDefault="007D79B6">
      <w:pPr>
        <w:ind w:firstLine="709"/>
        <w:jc w:val="both"/>
      </w:pPr>
    </w:p>
    <w:p w:rsidR="007D79B6" w:rsidRDefault="007D79B6">
      <w:pPr>
        <w:ind w:firstLine="709"/>
        <w:jc w:val="both"/>
      </w:pPr>
    </w:p>
    <w:p w:rsidR="00EC1270" w:rsidRPr="00853E92" w:rsidRDefault="00AF6AF8" w:rsidP="00883451">
      <w:pPr>
        <w:keepNext/>
        <w:spacing w:before="120"/>
        <w:ind w:firstLine="709"/>
      </w:pPr>
      <w:r w:rsidRPr="00853E92">
        <w:rPr>
          <w:b/>
          <w:color w:val="1F5A2E"/>
        </w:rPr>
        <w:t>4. Мета, завдання, пререквізити та постреквізити</w:t>
      </w:r>
    </w:p>
    <w:p w:rsidR="00EC1270" w:rsidRPr="00853E92" w:rsidRDefault="00AF6AF8">
      <w:pPr>
        <w:ind w:firstLine="709"/>
        <w:jc w:val="both"/>
      </w:pPr>
      <w:r>
        <w:t>Мета дисципліни - сформувати у здобувачів системні знання про теорію і практику менеджменту та практичні вміння реалізовувати основні функції управління, аналізувати організаційні ситуації, взаємодіяти з людьми та обґрунтовувати управлінські дії.</w:t>
      </w:r>
    </w:p>
    <w:p w:rsidR="00EC1270" w:rsidRPr="00853E92" w:rsidRDefault="00AF6AF8">
      <w:pPr>
        <w:ind w:firstLine="709"/>
        <w:jc w:val="both"/>
      </w:pPr>
      <w:r w:rsidRPr="00853E92">
        <w:rPr>
          <w:b/>
          <w:color w:val="1F1F1F"/>
        </w:rPr>
        <w:t>Основні завдання:</w:t>
      </w:r>
    </w:p>
    <w:p w:rsidR="00EC1270" w:rsidRPr="00853E92" w:rsidRDefault="00AF6AF8" w:rsidP="00AF6AF8">
      <w:pPr>
        <w:ind w:left="425" w:firstLine="709"/>
        <w:jc w:val="both"/>
      </w:pPr>
      <w:r>
        <w:t>• сформувати розуміння сутності менеджменту, його еволюції, принципів, закономірностей і сучасних підходів;</w:t>
      </w:r>
    </w:p>
    <w:p w:rsidR="00EC1270" w:rsidRPr="00853E92" w:rsidRDefault="00AF6AF8" w:rsidP="00AF6AF8">
      <w:pPr>
        <w:ind w:left="425" w:firstLine="709"/>
        <w:jc w:val="both"/>
      </w:pPr>
      <w:r>
        <w:t>• навчити аналізувати організацію, її внутрішнє та зовнішнє середовище;</w:t>
      </w:r>
    </w:p>
    <w:p w:rsidR="00EC1270" w:rsidRPr="00853E92" w:rsidRDefault="00AF6AF8" w:rsidP="00AF6AF8">
      <w:pPr>
        <w:ind w:left="425" w:firstLine="709"/>
        <w:jc w:val="both"/>
      </w:pPr>
      <w:r>
        <w:t>• сформувати вміння застосовувати функції планування, організування, мотивування, контролювання та регулювання;</w:t>
      </w:r>
    </w:p>
    <w:p w:rsidR="00EC1270" w:rsidRPr="00853E92" w:rsidRDefault="00AF6AF8" w:rsidP="00AF6AF8">
      <w:pPr>
        <w:ind w:left="425" w:firstLine="709"/>
        <w:jc w:val="both"/>
      </w:pPr>
      <w:r>
        <w:t>• розвинути навички побудови організаційних структур, делегування повноважень і координації;</w:t>
      </w:r>
    </w:p>
    <w:p w:rsidR="00EC1270" w:rsidRPr="00853E92" w:rsidRDefault="00AF6AF8" w:rsidP="00AF6AF8">
      <w:pPr>
        <w:ind w:left="425" w:firstLine="709"/>
        <w:jc w:val="both"/>
      </w:pPr>
      <w:r>
        <w:t>• сформувати розуміння методів менеджменту, управлінських комунікацій, лідерства, влади та командної взаємодії;</w:t>
      </w:r>
    </w:p>
    <w:p w:rsidR="00EC1270" w:rsidRPr="00853E92" w:rsidRDefault="00AF6AF8" w:rsidP="00AF6AF8">
      <w:pPr>
        <w:ind w:left="425" w:firstLine="709"/>
        <w:jc w:val="both"/>
      </w:pPr>
      <w:r>
        <w:t>• навчити оцінювати результативність менеджменту та застосовувати управлінські інструменти у практичних ситуаціях.</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871"/>
        <w:gridCol w:w="7370"/>
      </w:tblGrid>
      <w:tr w:rsidR="00EC1270" w:rsidRPr="00853E92">
        <w:trPr>
          <w:cantSplit/>
          <w:tblHeader/>
          <w:jc w:val="center"/>
        </w:trPr>
        <w:tc>
          <w:tcPr>
            <w:tcW w:w="1871" w:type="dxa"/>
            <w:shd w:val="clear" w:color="auto" w:fill="D9EAF7"/>
            <w:tcMar>
              <w:top w:w="70" w:type="dxa"/>
              <w:left w:w="80" w:type="dxa"/>
              <w:bottom w:w="70" w:type="dxa"/>
              <w:right w:w="80" w:type="dxa"/>
            </w:tcMar>
            <w:vAlign w:val="center"/>
          </w:tcPr>
          <w:p w:rsidR="00467D7A" w:rsidRDefault="007A3888">
            <w:pPr>
              <w:spacing w:after="0"/>
            </w:pPr>
            <w:r>
              <w:rPr>
                <w:b/>
                <w:sz w:val="20"/>
              </w:rPr>
              <w:t>Елемент</w:t>
            </w:r>
          </w:p>
        </w:tc>
        <w:tc>
          <w:tcPr>
            <w:tcW w:w="7370" w:type="dxa"/>
            <w:shd w:val="clear" w:color="auto" w:fill="D9EAF7"/>
            <w:tcMar>
              <w:top w:w="70" w:type="dxa"/>
              <w:left w:w="80" w:type="dxa"/>
              <w:bottom w:w="70" w:type="dxa"/>
              <w:right w:w="80" w:type="dxa"/>
            </w:tcMar>
            <w:vAlign w:val="center"/>
          </w:tcPr>
          <w:p w:rsidR="00467D7A" w:rsidRDefault="007A3888">
            <w:pPr>
              <w:spacing w:after="0"/>
            </w:pPr>
            <w:r>
              <w:rPr>
                <w:b/>
                <w:sz w:val="20"/>
              </w:rPr>
              <w:t>Зміст</w:t>
            </w:r>
          </w:p>
        </w:tc>
      </w:tr>
      <w:tr w:rsidR="00467D7A">
        <w:trPr>
          <w:jc w:val="center"/>
        </w:trPr>
        <w:tc>
          <w:tcPr>
            <w:tcW w:w="1871" w:type="dxa"/>
            <w:vAlign w:val="center"/>
          </w:tcPr>
          <w:p w:rsidR="00467D7A" w:rsidRDefault="007A3888">
            <w:pPr>
              <w:spacing w:after="0"/>
            </w:pPr>
            <w:r>
              <w:rPr>
                <w:sz w:val="20"/>
              </w:rPr>
              <w:t>Пререквізити</w:t>
            </w:r>
          </w:p>
        </w:tc>
        <w:tc>
          <w:tcPr>
            <w:tcW w:w="7370" w:type="dxa"/>
            <w:vAlign w:val="center"/>
          </w:tcPr>
          <w:p w:rsidR="00467D7A" w:rsidRDefault="007A3888">
            <w:pPr>
              <w:spacing w:after="0"/>
            </w:pPr>
            <w:r>
              <w:rPr>
                <w:sz w:val="20"/>
              </w:rPr>
              <w:t>Економікс. ІТ-технології та цифрова грамотність. Основи академічного письма.</w:t>
            </w:r>
          </w:p>
        </w:tc>
      </w:tr>
      <w:tr w:rsidR="00467D7A">
        <w:trPr>
          <w:jc w:val="center"/>
        </w:trPr>
        <w:tc>
          <w:tcPr>
            <w:tcW w:w="1871" w:type="dxa"/>
            <w:vAlign w:val="center"/>
          </w:tcPr>
          <w:p w:rsidR="00467D7A" w:rsidRDefault="007A3888">
            <w:pPr>
              <w:spacing w:after="0"/>
            </w:pPr>
            <w:r>
              <w:rPr>
                <w:sz w:val="20"/>
              </w:rPr>
              <w:t>Постреквізити</w:t>
            </w:r>
          </w:p>
        </w:tc>
        <w:tc>
          <w:tcPr>
            <w:tcW w:w="7370" w:type="dxa"/>
            <w:vAlign w:val="center"/>
          </w:tcPr>
          <w:p w:rsidR="00467D7A" w:rsidRDefault="007A3888">
            <w:pPr>
              <w:spacing w:after="0"/>
            </w:pPr>
            <w:r>
              <w:rPr>
                <w:sz w:val="20"/>
              </w:rPr>
              <w:t xml:space="preserve">Маркетинг. Економіка підприємства. Самоменеджмент. Ділові комунікації. Методи прийняття </w:t>
            </w:r>
            <w:r>
              <w:rPr>
                <w:sz w:val="20"/>
              </w:rPr>
              <w:t>управлінських рішень. Операційний менеджмент. Управління персоналом. Лідерство та управління командною взаємодією. Основи управління проєктами. Стратегічне управління.</w:t>
            </w:r>
          </w:p>
        </w:tc>
      </w:tr>
    </w:tbl>
    <w:p w:rsidR="00EC1270" w:rsidRPr="00853E92" w:rsidRDefault="00EC1270"/>
    <w:p w:rsidR="00EC1270" w:rsidRPr="00853E92" w:rsidRDefault="00AF6AF8" w:rsidP="00883451">
      <w:pPr>
        <w:keepNext/>
        <w:spacing w:before="120"/>
        <w:ind w:firstLine="709"/>
      </w:pPr>
      <w:r w:rsidRPr="00853E92">
        <w:rPr>
          <w:b/>
          <w:color w:val="1F5A2E"/>
        </w:rPr>
        <w:t>5. Компетентності та програмні результати навчання</w:t>
      </w:r>
    </w:p>
    <w:p w:rsidR="00EC1270" w:rsidRPr="00853E92" w:rsidRDefault="00EC1270">
      <w:pPr>
        <w:ind w:firstLine="454"/>
        <w:jc w:val="both"/>
      </w:pP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134"/>
        <w:gridCol w:w="8107"/>
      </w:tblGrid>
      <w:tr w:rsidR="00EC1270" w:rsidRPr="00853E92">
        <w:trPr>
          <w:cantSplit/>
          <w:tblHeader/>
          <w:jc w:val="center"/>
        </w:trPr>
        <w:tc>
          <w:tcPr>
            <w:tcW w:w="1134" w:type="dxa"/>
            <w:shd w:val="clear" w:color="auto" w:fill="D9EAF7"/>
            <w:tcMar>
              <w:top w:w="70" w:type="dxa"/>
              <w:left w:w="80" w:type="dxa"/>
              <w:bottom w:w="70" w:type="dxa"/>
              <w:right w:w="80" w:type="dxa"/>
            </w:tcMar>
            <w:vAlign w:val="center"/>
          </w:tcPr>
          <w:p w:rsidR="00467D7A" w:rsidRDefault="007A3888">
            <w:pPr>
              <w:spacing w:after="0"/>
            </w:pPr>
            <w:r>
              <w:rPr>
                <w:b/>
                <w:sz w:val="18"/>
              </w:rPr>
              <w:t>Код</w:t>
            </w:r>
          </w:p>
        </w:tc>
        <w:tc>
          <w:tcPr>
            <w:tcW w:w="8107" w:type="dxa"/>
            <w:shd w:val="clear" w:color="auto" w:fill="D9EAF7"/>
            <w:tcMar>
              <w:top w:w="70" w:type="dxa"/>
              <w:left w:w="80" w:type="dxa"/>
              <w:bottom w:w="70" w:type="dxa"/>
              <w:right w:w="80" w:type="dxa"/>
            </w:tcMar>
            <w:vAlign w:val="center"/>
          </w:tcPr>
          <w:p w:rsidR="00467D7A" w:rsidRDefault="007A3888">
            <w:pPr>
              <w:spacing w:after="0"/>
            </w:pPr>
            <w:r>
              <w:rPr>
                <w:b/>
                <w:sz w:val="18"/>
              </w:rPr>
              <w:t>Компетентність</w:t>
            </w:r>
          </w:p>
        </w:tc>
      </w:tr>
      <w:tr w:rsidR="00467D7A">
        <w:trPr>
          <w:jc w:val="center"/>
        </w:trPr>
        <w:tc>
          <w:tcPr>
            <w:tcW w:w="1134" w:type="dxa"/>
            <w:vAlign w:val="center"/>
          </w:tcPr>
          <w:p w:rsidR="00467D7A" w:rsidRDefault="007A3888">
            <w:pPr>
              <w:spacing w:after="0"/>
            </w:pPr>
            <w:r>
              <w:rPr>
                <w:sz w:val="18"/>
              </w:rPr>
              <w:t>ІК</w:t>
            </w:r>
          </w:p>
        </w:tc>
        <w:tc>
          <w:tcPr>
            <w:tcW w:w="8107" w:type="dxa"/>
            <w:vAlign w:val="center"/>
          </w:tcPr>
          <w:p w:rsidR="00467D7A" w:rsidRDefault="007A3888">
            <w:pPr>
              <w:spacing w:after="0"/>
            </w:pPr>
            <w:r>
              <w:rPr>
                <w:sz w:val="18"/>
              </w:rPr>
              <w:t xml:space="preserve">Здатність </w:t>
            </w:r>
            <w:r>
              <w:rPr>
                <w:sz w:val="18"/>
              </w:rPr>
              <w:t>розв’язувати складні спеціалізовані задачі та практичні проблеми, які характеризуються комплексністю і невизначеністю умов, у сфері менеджменту або у процесі навчання, що передбачає застосування теорій та методів соціальних та поведінкових наук.</w:t>
            </w:r>
          </w:p>
        </w:tc>
      </w:tr>
      <w:tr w:rsidR="00467D7A">
        <w:trPr>
          <w:jc w:val="center"/>
        </w:trPr>
        <w:tc>
          <w:tcPr>
            <w:tcW w:w="1134" w:type="dxa"/>
            <w:vAlign w:val="center"/>
          </w:tcPr>
          <w:p w:rsidR="00467D7A" w:rsidRDefault="007A3888">
            <w:pPr>
              <w:spacing w:after="0"/>
            </w:pPr>
            <w:r>
              <w:rPr>
                <w:sz w:val="18"/>
              </w:rPr>
              <w:t>ЗК 3</w:t>
            </w:r>
          </w:p>
        </w:tc>
        <w:tc>
          <w:tcPr>
            <w:tcW w:w="8107" w:type="dxa"/>
            <w:vAlign w:val="center"/>
          </w:tcPr>
          <w:p w:rsidR="00467D7A" w:rsidRDefault="007A3888">
            <w:pPr>
              <w:spacing w:after="0"/>
            </w:pPr>
            <w:r>
              <w:rPr>
                <w:sz w:val="18"/>
              </w:rPr>
              <w:t>Здат</w:t>
            </w:r>
            <w:r>
              <w:rPr>
                <w:sz w:val="18"/>
              </w:rPr>
              <w:t>ність до абстрактного мислення, аналізу, синтезу.</w:t>
            </w:r>
          </w:p>
        </w:tc>
      </w:tr>
      <w:tr w:rsidR="00467D7A">
        <w:trPr>
          <w:jc w:val="center"/>
        </w:trPr>
        <w:tc>
          <w:tcPr>
            <w:tcW w:w="1134" w:type="dxa"/>
            <w:vAlign w:val="center"/>
          </w:tcPr>
          <w:p w:rsidR="00467D7A" w:rsidRDefault="007A3888">
            <w:pPr>
              <w:spacing w:after="0"/>
            </w:pPr>
            <w:r>
              <w:rPr>
                <w:sz w:val="18"/>
              </w:rPr>
              <w:t>ЗК 4</w:t>
            </w:r>
          </w:p>
        </w:tc>
        <w:tc>
          <w:tcPr>
            <w:tcW w:w="8107" w:type="dxa"/>
            <w:vAlign w:val="center"/>
          </w:tcPr>
          <w:p w:rsidR="00467D7A" w:rsidRDefault="007A3888">
            <w:pPr>
              <w:spacing w:after="0"/>
            </w:pPr>
            <w:r>
              <w:rPr>
                <w:sz w:val="18"/>
              </w:rPr>
              <w:t>Здатність застосовувати знання у практичних ситуаціях.</w:t>
            </w:r>
          </w:p>
        </w:tc>
      </w:tr>
      <w:tr w:rsidR="00467D7A">
        <w:trPr>
          <w:jc w:val="center"/>
        </w:trPr>
        <w:tc>
          <w:tcPr>
            <w:tcW w:w="1134" w:type="dxa"/>
            <w:vAlign w:val="center"/>
          </w:tcPr>
          <w:p w:rsidR="00467D7A" w:rsidRDefault="007A3888">
            <w:pPr>
              <w:spacing w:after="0"/>
            </w:pPr>
            <w:r>
              <w:rPr>
                <w:sz w:val="18"/>
              </w:rPr>
              <w:t>ЗК 5</w:t>
            </w:r>
          </w:p>
        </w:tc>
        <w:tc>
          <w:tcPr>
            <w:tcW w:w="8107" w:type="dxa"/>
            <w:vAlign w:val="center"/>
          </w:tcPr>
          <w:p w:rsidR="00467D7A" w:rsidRDefault="007A3888">
            <w:pPr>
              <w:spacing w:after="0"/>
            </w:pPr>
            <w:r>
              <w:rPr>
                <w:sz w:val="18"/>
              </w:rPr>
              <w:t>Знання та розуміння предметної області та розуміння професійної діяльності.</w:t>
            </w:r>
          </w:p>
        </w:tc>
      </w:tr>
      <w:tr w:rsidR="00467D7A">
        <w:trPr>
          <w:jc w:val="center"/>
        </w:trPr>
        <w:tc>
          <w:tcPr>
            <w:tcW w:w="1134" w:type="dxa"/>
            <w:vAlign w:val="center"/>
          </w:tcPr>
          <w:p w:rsidR="00467D7A" w:rsidRDefault="007A3888">
            <w:pPr>
              <w:spacing w:after="0"/>
            </w:pPr>
            <w:r>
              <w:rPr>
                <w:sz w:val="18"/>
              </w:rPr>
              <w:t>ЗК 8</w:t>
            </w:r>
          </w:p>
        </w:tc>
        <w:tc>
          <w:tcPr>
            <w:tcW w:w="8107" w:type="dxa"/>
            <w:vAlign w:val="center"/>
          </w:tcPr>
          <w:p w:rsidR="00467D7A" w:rsidRDefault="007A3888">
            <w:pPr>
              <w:spacing w:after="0"/>
            </w:pPr>
            <w:r>
              <w:rPr>
                <w:sz w:val="18"/>
              </w:rPr>
              <w:t xml:space="preserve">Навички використання інформаційних і комунікаційних </w:t>
            </w:r>
            <w:r>
              <w:rPr>
                <w:sz w:val="18"/>
              </w:rPr>
              <w:t>технологій.</w:t>
            </w:r>
          </w:p>
        </w:tc>
      </w:tr>
      <w:tr w:rsidR="00467D7A">
        <w:trPr>
          <w:jc w:val="center"/>
        </w:trPr>
        <w:tc>
          <w:tcPr>
            <w:tcW w:w="1134" w:type="dxa"/>
            <w:vAlign w:val="center"/>
          </w:tcPr>
          <w:p w:rsidR="00467D7A" w:rsidRDefault="007A3888">
            <w:pPr>
              <w:spacing w:after="0"/>
            </w:pPr>
            <w:r>
              <w:rPr>
                <w:sz w:val="18"/>
              </w:rPr>
              <w:t>ЗК 9</w:t>
            </w:r>
          </w:p>
        </w:tc>
        <w:tc>
          <w:tcPr>
            <w:tcW w:w="8107" w:type="dxa"/>
            <w:vAlign w:val="center"/>
          </w:tcPr>
          <w:p w:rsidR="00467D7A" w:rsidRDefault="007A3888">
            <w:pPr>
              <w:spacing w:after="0"/>
            </w:pPr>
            <w:r>
              <w:rPr>
                <w:sz w:val="18"/>
              </w:rPr>
              <w:t>Здатність вчитися і оволодівати сучасними знаннями.</w:t>
            </w:r>
          </w:p>
        </w:tc>
      </w:tr>
      <w:tr w:rsidR="00467D7A">
        <w:trPr>
          <w:jc w:val="center"/>
        </w:trPr>
        <w:tc>
          <w:tcPr>
            <w:tcW w:w="1134" w:type="dxa"/>
            <w:vAlign w:val="center"/>
          </w:tcPr>
          <w:p w:rsidR="00467D7A" w:rsidRDefault="007A3888">
            <w:pPr>
              <w:spacing w:after="0"/>
            </w:pPr>
            <w:r>
              <w:rPr>
                <w:sz w:val="18"/>
              </w:rPr>
              <w:t>ЗК 11</w:t>
            </w:r>
          </w:p>
        </w:tc>
        <w:tc>
          <w:tcPr>
            <w:tcW w:w="8107" w:type="dxa"/>
            <w:vAlign w:val="center"/>
          </w:tcPr>
          <w:p w:rsidR="00467D7A" w:rsidRDefault="007A3888">
            <w:pPr>
              <w:spacing w:after="0"/>
            </w:pPr>
            <w:r>
              <w:rPr>
                <w:sz w:val="18"/>
              </w:rPr>
              <w:t>Здатність до адаптації та дії в новій ситуації.</w:t>
            </w:r>
          </w:p>
        </w:tc>
      </w:tr>
      <w:tr w:rsidR="00467D7A">
        <w:trPr>
          <w:jc w:val="center"/>
        </w:trPr>
        <w:tc>
          <w:tcPr>
            <w:tcW w:w="1134" w:type="dxa"/>
            <w:vAlign w:val="center"/>
          </w:tcPr>
          <w:p w:rsidR="00467D7A" w:rsidRDefault="007A3888">
            <w:pPr>
              <w:spacing w:after="0"/>
            </w:pPr>
            <w:r>
              <w:rPr>
                <w:sz w:val="18"/>
              </w:rPr>
              <w:t>ЗК 12</w:t>
            </w:r>
          </w:p>
        </w:tc>
        <w:tc>
          <w:tcPr>
            <w:tcW w:w="8107" w:type="dxa"/>
            <w:vAlign w:val="center"/>
          </w:tcPr>
          <w:p w:rsidR="00467D7A" w:rsidRDefault="007A3888">
            <w:pPr>
              <w:spacing w:after="0"/>
            </w:pPr>
            <w:r>
              <w:rPr>
                <w:sz w:val="18"/>
              </w:rPr>
              <w:t>Здатність генерувати нові ідеї (креативність).</w:t>
            </w:r>
          </w:p>
        </w:tc>
      </w:tr>
      <w:tr w:rsidR="00467D7A">
        <w:trPr>
          <w:jc w:val="center"/>
        </w:trPr>
        <w:tc>
          <w:tcPr>
            <w:tcW w:w="1134" w:type="dxa"/>
            <w:vAlign w:val="center"/>
          </w:tcPr>
          <w:p w:rsidR="00467D7A" w:rsidRDefault="007A3888">
            <w:pPr>
              <w:spacing w:after="0"/>
            </w:pPr>
            <w:r>
              <w:rPr>
                <w:sz w:val="18"/>
              </w:rPr>
              <w:t>СК 1</w:t>
            </w:r>
          </w:p>
        </w:tc>
        <w:tc>
          <w:tcPr>
            <w:tcW w:w="8107" w:type="dxa"/>
            <w:vAlign w:val="center"/>
          </w:tcPr>
          <w:p w:rsidR="00467D7A" w:rsidRDefault="007A3888">
            <w:pPr>
              <w:spacing w:after="0"/>
            </w:pPr>
            <w:r>
              <w:rPr>
                <w:sz w:val="18"/>
              </w:rPr>
              <w:t>Здатність визначати та описувати характеристики організації.</w:t>
            </w:r>
          </w:p>
        </w:tc>
      </w:tr>
      <w:tr w:rsidR="00467D7A">
        <w:trPr>
          <w:jc w:val="center"/>
        </w:trPr>
        <w:tc>
          <w:tcPr>
            <w:tcW w:w="1134" w:type="dxa"/>
            <w:vAlign w:val="center"/>
          </w:tcPr>
          <w:p w:rsidR="00467D7A" w:rsidRDefault="007A3888">
            <w:pPr>
              <w:spacing w:after="0"/>
            </w:pPr>
            <w:r>
              <w:rPr>
                <w:sz w:val="18"/>
              </w:rPr>
              <w:t>СК 2</w:t>
            </w:r>
          </w:p>
        </w:tc>
        <w:tc>
          <w:tcPr>
            <w:tcW w:w="8107" w:type="dxa"/>
            <w:vAlign w:val="center"/>
          </w:tcPr>
          <w:p w:rsidR="00467D7A" w:rsidRDefault="007A3888">
            <w:pPr>
              <w:spacing w:after="0"/>
            </w:pPr>
            <w:r>
              <w:rPr>
                <w:sz w:val="18"/>
              </w:rPr>
              <w:t>Здатність аналізувати результати діяльності організації, зіставляти їх з факторами впливу зовнішнього та внутрішнього середовища.</w:t>
            </w:r>
          </w:p>
        </w:tc>
      </w:tr>
      <w:tr w:rsidR="00467D7A">
        <w:trPr>
          <w:jc w:val="center"/>
        </w:trPr>
        <w:tc>
          <w:tcPr>
            <w:tcW w:w="1134" w:type="dxa"/>
            <w:vAlign w:val="center"/>
          </w:tcPr>
          <w:p w:rsidR="00467D7A" w:rsidRDefault="007A3888">
            <w:pPr>
              <w:spacing w:after="0"/>
            </w:pPr>
            <w:r>
              <w:rPr>
                <w:sz w:val="18"/>
              </w:rPr>
              <w:t>СК 3</w:t>
            </w:r>
          </w:p>
        </w:tc>
        <w:tc>
          <w:tcPr>
            <w:tcW w:w="8107" w:type="dxa"/>
            <w:vAlign w:val="center"/>
          </w:tcPr>
          <w:p w:rsidR="00467D7A" w:rsidRDefault="007A3888">
            <w:pPr>
              <w:spacing w:after="0"/>
            </w:pPr>
            <w:r>
              <w:rPr>
                <w:sz w:val="18"/>
              </w:rPr>
              <w:t>Здатність визначати перспективи розвитку організації.</w:t>
            </w:r>
          </w:p>
        </w:tc>
      </w:tr>
      <w:tr w:rsidR="00467D7A">
        <w:trPr>
          <w:jc w:val="center"/>
        </w:trPr>
        <w:tc>
          <w:tcPr>
            <w:tcW w:w="1134" w:type="dxa"/>
            <w:vAlign w:val="center"/>
          </w:tcPr>
          <w:p w:rsidR="00467D7A" w:rsidRDefault="007A3888">
            <w:pPr>
              <w:spacing w:after="0"/>
            </w:pPr>
            <w:r>
              <w:rPr>
                <w:sz w:val="18"/>
              </w:rPr>
              <w:t>СК 4</w:t>
            </w:r>
          </w:p>
        </w:tc>
        <w:tc>
          <w:tcPr>
            <w:tcW w:w="8107" w:type="dxa"/>
            <w:vAlign w:val="center"/>
          </w:tcPr>
          <w:p w:rsidR="00467D7A" w:rsidRDefault="007A3888">
            <w:pPr>
              <w:spacing w:after="0"/>
            </w:pPr>
            <w:r>
              <w:rPr>
                <w:sz w:val="18"/>
              </w:rPr>
              <w:t>Вміння визначати функціональні області організації та зв’язк</w:t>
            </w:r>
            <w:r>
              <w:rPr>
                <w:sz w:val="18"/>
              </w:rPr>
              <w:t>и між ними.</w:t>
            </w:r>
          </w:p>
        </w:tc>
      </w:tr>
      <w:tr w:rsidR="00467D7A">
        <w:trPr>
          <w:jc w:val="center"/>
        </w:trPr>
        <w:tc>
          <w:tcPr>
            <w:tcW w:w="1134" w:type="dxa"/>
            <w:vAlign w:val="center"/>
          </w:tcPr>
          <w:p w:rsidR="00467D7A" w:rsidRDefault="007A3888">
            <w:pPr>
              <w:spacing w:after="0"/>
            </w:pPr>
            <w:r>
              <w:rPr>
                <w:sz w:val="18"/>
              </w:rPr>
              <w:t>СК 5</w:t>
            </w:r>
          </w:p>
        </w:tc>
        <w:tc>
          <w:tcPr>
            <w:tcW w:w="8107" w:type="dxa"/>
            <w:vAlign w:val="center"/>
          </w:tcPr>
          <w:p w:rsidR="00467D7A" w:rsidRDefault="007A3888">
            <w:pPr>
              <w:spacing w:after="0"/>
            </w:pPr>
            <w:r>
              <w:rPr>
                <w:sz w:val="18"/>
              </w:rPr>
              <w:t>Здатність управляти організацією та її підрозділами через реалізацію функцій менеджменту.</w:t>
            </w:r>
          </w:p>
        </w:tc>
      </w:tr>
      <w:tr w:rsidR="00467D7A">
        <w:trPr>
          <w:jc w:val="center"/>
        </w:trPr>
        <w:tc>
          <w:tcPr>
            <w:tcW w:w="1134" w:type="dxa"/>
            <w:vAlign w:val="center"/>
          </w:tcPr>
          <w:p w:rsidR="00467D7A" w:rsidRDefault="007A3888">
            <w:pPr>
              <w:spacing w:after="0"/>
            </w:pPr>
            <w:r>
              <w:rPr>
                <w:sz w:val="18"/>
              </w:rPr>
              <w:t>СК 7</w:t>
            </w:r>
          </w:p>
        </w:tc>
        <w:tc>
          <w:tcPr>
            <w:tcW w:w="8107" w:type="dxa"/>
            <w:vAlign w:val="center"/>
          </w:tcPr>
          <w:p w:rsidR="00467D7A" w:rsidRDefault="007A3888">
            <w:pPr>
              <w:spacing w:after="0"/>
            </w:pPr>
            <w:r>
              <w:rPr>
                <w:sz w:val="18"/>
              </w:rPr>
              <w:t>Здатність обирати та використовувати сучасний інструментарій менеджменту.</w:t>
            </w:r>
          </w:p>
        </w:tc>
      </w:tr>
      <w:tr w:rsidR="00467D7A">
        <w:trPr>
          <w:jc w:val="center"/>
        </w:trPr>
        <w:tc>
          <w:tcPr>
            <w:tcW w:w="1134" w:type="dxa"/>
            <w:vAlign w:val="center"/>
          </w:tcPr>
          <w:p w:rsidR="00467D7A" w:rsidRDefault="007A3888">
            <w:pPr>
              <w:spacing w:after="0"/>
            </w:pPr>
            <w:r>
              <w:rPr>
                <w:sz w:val="18"/>
              </w:rPr>
              <w:t>СК 8</w:t>
            </w:r>
          </w:p>
        </w:tc>
        <w:tc>
          <w:tcPr>
            <w:tcW w:w="8107" w:type="dxa"/>
            <w:vAlign w:val="center"/>
          </w:tcPr>
          <w:p w:rsidR="00467D7A" w:rsidRDefault="007A3888">
            <w:pPr>
              <w:spacing w:after="0"/>
            </w:pPr>
            <w:r>
              <w:rPr>
                <w:sz w:val="18"/>
              </w:rPr>
              <w:t>Здатність планувати діяльність організації та управляти часом.</w:t>
            </w:r>
          </w:p>
        </w:tc>
      </w:tr>
      <w:tr w:rsidR="00467D7A">
        <w:trPr>
          <w:jc w:val="center"/>
        </w:trPr>
        <w:tc>
          <w:tcPr>
            <w:tcW w:w="1134" w:type="dxa"/>
            <w:vAlign w:val="center"/>
          </w:tcPr>
          <w:p w:rsidR="00467D7A" w:rsidRDefault="007A3888">
            <w:pPr>
              <w:spacing w:after="0"/>
            </w:pPr>
            <w:r>
              <w:rPr>
                <w:sz w:val="18"/>
              </w:rPr>
              <w:t>СК 9</w:t>
            </w:r>
          </w:p>
        </w:tc>
        <w:tc>
          <w:tcPr>
            <w:tcW w:w="8107" w:type="dxa"/>
            <w:vAlign w:val="center"/>
          </w:tcPr>
          <w:p w:rsidR="00467D7A" w:rsidRDefault="007A3888">
            <w:pPr>
              <w:spacing w:after="0"/>
            </w:pPr>
            <w:r>
              <w:rPr>
                <w:sz w:val="18"/>
              </w:rPr>
              <w:t>Здатність працювати в команді та налагоджувати міжособистісну взаємодію при вирішенні професійних завдань.</w:t>
            </w:r>
          </w:p>
        </w:tc>
      </w:tr>
      <w:tr w:rsidR="00467D7A">
        <w:trPr>
          <w:jc w:val="center"/>
        </w:trPr>
        <w:tc>
          <w:tcPr>
            <w:tcW w:w="1134" w:type="dxa"/>
            <w:vAlign w:val="center"/>
          </w:tcPr>
          <w:p w:rsidR="00467D7A" w:rsidRDefault="007A3888">
            <w:pPr>
              <w:spacing w:after="0"/>
            </w:pPr>
            <w:r>
              <w:rPr>
                <w:sz w:val="18"/>
              </w:rPr>
              <w:t>СК 10</w:t>
            </w:r>
          </w:p>
        </w:tc>
        <w:tc>
          <w:tcPr>
            <w:tcW w:w="8107" w:type="dxa"/>
            <w:vAlign w:val="center"/>
          </w:tcPr>
          <w:p w:rsidR="00467D7A" w:rsidRDefault="007A3888">
            <w:pPr>
              <w:spacing w:after="0"/>
            </w:pPr>
            <w:r>
              <w:rPr>
                <w:sz w:val="18"/>
              </w:rPr>
              <w:t>Здатність оцінювати виконувані роботи, забезпечувати їх якість та мотивувати персонал організації.</w:t>
            </w:r>
          </w:p>
        </w:tc>
      </w:tr>
      <w:tr w:rsidR="00467D7A">
        <w:trPr>
          <w:jc w:val="center"/>
        </w:trPr>
        <w:tc>
          <w:tcPr>
            <w:tcW w:w="1134" w:type="dxa"/>
            <w:vAlign w:val="center"/>
          </w:tcPr>
          <w:p w:rsidR="00467D7A" w:rsidRDefault="007A3888">
            <w:pPr>
              <w:spacing w:after="0"/>
            </w:pPr>
            <w:r>
              <w:rPr>
                <w:sz w:val="18"/>
              </w:rPr>
              <w:lastRenderedPageBreak/>
              <w:t>СК 11</w:t>
            </w:r>
          </w:p>
        </w:tc>
        <w:tc>
          <w:tcPr>
            <w:tcW w:w="8107" w:type="dxa"/>
            <w:vAlign w:val="center"/>
          </w:tcPr>
          <w:p w:rsidR="00467D7A" w:rsidRDefault="007A3888">
            <w:pPr>
              <w:spacing w:after="0"/>
            </w:pPr>
            <w:r>
              <w:rPr>
                <w:sz w:val="18"/>
              </w:rPr>
              <w:t xml:space="preserve">Здатність створювати та </w:t>
            </w:r>
            <w:r>
              <w:rPr>
                <w:sz w:val="18"/>
              </w:rPr>
              <w:t>організовувати ефективні комунікації в процесі управління.</w:t>
            </w:r>
          </w:p>
        </w:tc>
      </w:tr>
      <w:tr w:rsidR="00467D7A">
        <w:trPr>
          <w:jc w:val="center"/>
        </w:trPr>
        <w:tc>
          <w:tcPr>
            <w:tcW w:w="1134" w:type="dxa"/>
            <w:vAlign w:val="center"/>
          </w:tcPr>
          <w:p w:rsidR="00467D7A" w:rsidRDefault="007A3888">
            <w:pPr>
              <w:spacing w:after="0"/>
            </w:pPr>
            <w:r>
              <w:rPr>
                <w:sz w:val="18"/>
              </w:rPr>
              <w:t>СК 12</w:t>
            </w:r>
          </w:p>
        </w:tc>
        <w:tc>
          <w:tcPr>
            <w:tcW w:w="8107" w:type="dxa"/>
            <w:vAlign w:val="center"/>
          </w:tcPr>
          <w:p w:rsidR="00467D7A" w:rsidRDefault="007A3888">
            <w:pPr>
              <w:spacing w:after="0"/>
            </w:pPr>
            <w:r>
              <w:rPr>
                <w:sz w:val="18"/>
              </w:rPr>
              <w:t>Здатність аналізувати й структурувати проблеми організації, формувати обґрунтовані рішення.</w:t>
            </w:r>
          </w:p>
        </w:tc>
      </w:tr>
      <w:tr w:rsidR="00467D7A">
        <w:trPr>
          <w:jc w:val="center"/>
        </w:trPr>
        <w:tc>
          <w:tcPr>
            <w:tcW w:w="1134" w:type="dxa"/>
            <w:vAlign w:val="center"/>
          </w:tcPr>
          <w:p w:rsidR="00467D7A" w:rsidRDefault="007A3888">
            <w:pPr>
              <w:spacing w:after="0"/>
            </w:pPr>
            <w:r>
              <w:rPr>
                <w:sz w:val="18"/>
              </w:rPr>
              <w:t>СК 15</w:t>
            </w:r>
          </w:p>
        </w:tc>
        <w:tc>
          <w:tcPr>
            <w:tcW w:w="8107" w:type="dxa"/>
            <w:vAlign w:val="center"/>
          </w:tcPr>
          <w:p w:rsidR="00467D7A" w:rsidRDefault="007A3888">
            <w:pPr>
              <w:spacing w:after="0"/>
            </w:pPr>
            <w:r>
              <w:rPr>
                <w:sz w:val="18"/>
              </w:rPr>
              <w:t>Здатність формувати та демонструвати лідерські якості та поведінкові навички.</w:t>
            </w:r>
          </w:p>
        </w:tc>
      </w:tr>
    </w:tbl>
    <w:p w:rsidR="00EC1270" w:rsidRPr="00853E92" w:rsidRDefault="00EC1270"/>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134"/>
        <w:gridCol w:w="8107"/>
      </w:tblGrid>
      <w:tr w:rsidR="00EC1270" w:rsidRPr="00853E92">
        <w:trPr>
          <w:cantSplit/>
          <w:tblHeader/>
          <w:jc w:val="center"/>
        </w:trPr>
        <w:tc>
          <w:tcPr>
            <w:tcW w:w="1134" w:type="dxa"/>
            <w:shd w:val="clear" w:color="auto" w:fill="D9EAF7"/>
            <w:tcMar>
              <w:top w:w="70" w:type="dxa"/>
              <w:left w:w="80" w:type="dxa"/>
              <w:bottom w:w="70" w:type="dxa"/>
              <w:right w:w="80" w:type="dxa"/>
            </w:tcMar>
            <w:vAlign w:val="center"/>
          </w:tcPr>
          <w:p w:rsidR="00467D7A" w:rsidRDefault="007A3888">
            <w:pPr>
              <w:spacing w:after="0"/>
            </w:pPr>
            <w:r>
              <w:rPr>
                <w:b/>
                <w:sz w:val="18"/>
              </w:rPr>
              <w:t>Код</w:t>
            </w:r>
          </w:p>
        </w:tc>
        <w:tc>
          <w:tcPr>
            <w:tcW w:w="8107" w:type="dxa"/>
            <w:shd w:val="clear" w:color="auto" w:fill="D9EAF7"/>
            <w:tcMar>
              <w:top w:w="70" w:type="dxa"/>
              <w:left w:w="80" w:type="dxa"/>
              <w:bottom w:w="70" w:type="dxa"/>
              <w:right w:w="80" w:type="dxa"/>
            </w:tcMar>
            <w:vAlign w:val="center"/>
          </w:tcPr>
          <w:p w:rsidR="00467D7A" w:rsidRDefault="007A3888">
            <w:pPr>
              <w:spacing w:after="0"/>
            </w:pPr>
            <w:r>
              <w:rPr>
                <w:b/>
                <w:sz w:val="18"/>
              </w:rPr>
              <w:t>Програм</w:t>
            </w:r>
            <w:r>
              <w:rPr>
                <w:b/>
                <w:sz w:val="18"/>
              </w:rPr>
              <w:t>ний результат навчання</w:t>
            </w:r>
          </w:p>
        </w:tc>
      </w:tr>
      <w:tr w:rsidR="00467D7A">
        <w:trPr>
          <w:jc w:val="center"/>
        </w:trPr>
        <w:tc>
          <w:tcPr>
            <w:tcW w:w="1134" w:type="dxa"/>
            <w:vAlign w:val="center"/>
          </w:tcPr>
          <w:p w:rsidR="00467D7A" w:rsidRDefault="007A3888">
            <w:pPr>
              <w:spacing w:after="0"/>
            </w:pPr>
            <w:r>
              <w:rPr>
                <w:sz w:val="18"/>
              </w:rPr>
              <w:t>ПРН 3</w:t>
            </w:r>
          </w:p>
        </w:tc>
        <w:tc>
          <w:tcPr>
            <w:tcW w:w="8107" w:type="dxa"/>
            <w:vAlign w:val="center"/>
          </w:tcPr>
          <w:p w:rsidR="00467D7A" w:rsidRDefault="007A3888">
            <w:pPr>
              <w:spacing w:after="0"/>
            </w:pPr>
            <w:r>
              <w:rPr>
                <w:sz w:val="18"/>
              </w:rPr>
              <w:t>Демонструвати знання теорій, методів і функцій менеджменту, сучасних концепцій лідерства.</w:t>
            </w:r>
          </w:p>
        </w:tc>
      </w:tr>
      <w:tr w:rsidR="00467D7A">
        <w:trPr>
          <w:jc w:val="center"/>
        </w:trPr>
        <w:tc>
          <w:tcPr>
            <w:tcW w:w="1134" w:type="dxa"/>
            <w:vAlign w:val="center"/>
          </w:tcPr>
          <w:p w:rsidR="00467D7A" w:rsidRDefault="007A3888">
            <w:pPr>
              <w:spacing w:after="0"/>
            </w:pPr>
            <w:r>
              <w:rPr>
                <w:sz w:val="18"/>
              </w:rPr>
              <w:t>ПРН 4</w:t>
            </w:r>
          </w:p>
        </w:tc>
        <w:tc>
          <w:tcPr>
            <w:tcW w:w="8107" w:type="dxa"/>
            <w:vAlign w:val="center"/>
          </w:tcPr>
          <w:p w:rsidR="00467D7A" w:rsidRDefault="007A3888">
            <w:pPr>
              <w:spacing w:after="0"/>
            </w:pPr>
            <w:r>
              <w:rPr>
                <w:sz w:val="18"/>
              </w:rPr>
              <w:t>Демонструвати навички виявлення проблем та обґрунтування управлінських рішень.</w:t>
            </w:r>
          </w:p>
        </w:tc>
      </w:tr>
      <w:tr w:rsidR="00467D7A">
        <w:trPr>
          <w:jc w:val="center"/>
        </w:trPr>
        <w:tc>
          <w:tcPr>
            <w:tcW w:w="1134" w:type="dxa"/>
            <w:vAlign w:val="center"/>
          </w:tcPr>
          <w:p w:rsidR="00467D7A" w:rsidRDefault="007A3888">
            <w:pPr>
              <w:spacing w:after="0"/>
            </w:pPr>
            <w:r>
              <w:rPr>
                <w:sz w:val="18"/>
              </w:rPr>
              <w:t>ПРН 5</w:t>
            </w:r>
          </w:p>
        </w:tc>
        <w:tc>
          <w:tcPr>
            <w:tcW w:w="8107" w:type="dxa"/>
            <w:vAlign w:val="center"/>
          </w:tcPr>
          <w:p w:rsidR="00467D7A" w:rsidRDefault="007A3888">
            <w:pPr>
              <w:spacing w:after="0"/>
            </w:pPr>
            <w:r>
              <w:rPr>
                <w:sz w:val="18"/>
              </w:rPr>
              <w:t xml:space="preserve">Описувати зміст функціональних сфер </w:t>
            </w:r>
            <w:r>
              <w:rPr>
                <w:sz w:val="18"/>
              </w:rPr>
              <w:t>діяльності організації.</w:t>
            </w:r>
          </w:p>
        </w:tc>
      </w:tr>
      <w:tr w:rsidR="00467D7A">
        <w:trPr>
          <w:jc w:val="center"/>
        </w:trPr>
        <w:tc>
          <w:tcPr>
            <w:tcW w:w="1134" w:type="dxa"/>
            <w:vAlign w:val="center"/>
          </w:tcPr>
          <w:p w:rsidR="00467D7A" w:rsidRDefault="007A3888">
            <w:pPr>
              <w:spacing w:after="0"/>
            </w:pPr>
            <w:r>
              <w:rPr>
                <w:sz w:val="18"/>
              </w:rPr>
              <w:t>ПРН 6</w:t>
            </w:r>
          </w:p>
        </w:tc>
        <w:tc>
          <w:tcPr>
            <w:tcW w:w="8107" w:type="dxa"/>
            <w:vAlign w:val="center"/>
          </w:tcPr>
          <w:p w:rsidR="00467D7A" w:rsidRDefault="007A3888">
            <w:pPr>
              <w:spacing w:after="0"/>
            </w:pPr>
            <w:r>
              <w:rPr>
                <w:sz w:val="18"/>
              </w:rPr>
              <w:t>Виявляти навички пошуку, збирання та аналізу інформації, розрахунку показників для обґрунтування управлінських рішень.</w:t>
            </w:r>
          </w:p>
        </w:tc>
      </w:tr>
      <w:tr w:rsidR="00467D7A">
        <w:trPr>
          <w:jc w:val="center"/>
        </w:trPr>
        <w:tc>
          <w:tcPr>
            <w:tcW w:w="1134" w:type="dxa"/>
            <w:vAlign w:val="center"/>
          </w:tcPr>
          <w:p w:rsidR="00467D7A" w:rsidRDefault="007A3888">
            <w:pPr>
              <w:spacing w:after="0"/>
            </w:pPr>
            <w:r>
              <w:rPr>
                <w:sz w:val="18"/>
              </w:rPr>
              <w:t>ПРН 7</w:t>
            </w:r>
          </w:p>
        </w:tc>
        <w:tc>
          <w:tcPr>
            <w:tcW w:w="8107" w:type="dxa"/>
            <w:vAlign w:val="center"/>
          </w:tcPr>
          <w:p w:rsidR="00467D7A" w:rsidRDefault="007A3888">
            <w:pPr>
              <w:spacing w:after="0"/>
            </w:pPr>
            <w:r>
              <w:rPr>
                <w:sz w:val="18"/>
              </w:rPr>
              <w:t>Виявляти навички організаційного проектування.</w:t>
            </w:r>
          </w:p>
        </w:tc>
      </w:tr>
      <w:tr w:rsidR="00467D7A">
        <w:trPr>
          <w:jc w:val="center"/>
        </w:trPr>
        <w:tc>
          <w:tcPr>
            <w:tcW w:w="1134" w:type="dxa"/>
            <w:vAlign w:val="center"/>
          </w:tcPr>
          <w:p w:rsidR="00467D7A" w:rsidRDefault="007A3888">
            <w:pPr>
              <w:spacing w:after="0"/>
            </w:pPr>
            <w:r>
              <w:rPr>
                <w:sz w:val="18"/>
              </w:rPr>
              <w:t>ПРН 8</w:t>
            </w:r>
          </w:p>
        </w:tc>
        <w:tc>
          <w:tcPr>
            <w:tcW w:w="8107" w:type="dxa"/>
            <w:vAlign w:val="center"/>
          </w:tcPr>
          <w:p w:rsidR="00467D7A" w:rsidRDefault="007A3888">
            <w:pPr>
              <w:spacing w:after="0"/>
            </w:pPr>
            <w:r>
              <w:rPr>
                <w:sz w:val="18"/>
              </w:rPr>
              <w:t xml:space="preserve">Застосовувати методи менеджменту для </w:t>
            </w:r>
            <w:r>
              <w:rPr>
                <w:sz w:val="18"/>
              </w:rPr>
              <w:t>забезпечення ефективності діяльності організації.</w:t>
            </w:r>
          </w:p>
        </w:tc>
      </w:tr>
      <w:tr w:rsidR="00467D7A">
        <w:trPr>
          <w:jc w:val="center"/>
        </w:trPr>
        <w:tc>
          <w:tcPr>
            <w:tcW w:w="1134" w:type="dxa"/>
            <w:vAlign w:val="center"/>
          </w:tcPr>
          <w:p w:rsidR="00467D7A" w:rsidRDefault="007A3888">
            <w:pPr>
              <w:spacing w:after="0"/>
            </w:pPr>
            <w:r>
              <w:rPr>
                <w:sz w:val="18"/>
              </w:rPr>
              <w:t>ПРН 9</w:t>
            </w:r>
          </w:p>
        </w:tc>
        <w:tc>
          <w:tcPr>
            <w:tcW w:w="8107" w:type="dxa"/>
            <w:vAlign w:val="center"/>
          </w:tcPr>
          <w:p w:rsidR="00467D7A" w:rsidRDefault="007A3888">
            <w:pPr>
              <w:spacing w:after="0"/>
            </w:pPr>
            <w:r>
              <w:rPr>
                <w:sz w:val="18"/>
              </w:rPr>
              <w:t>Демонструвати навички взаємодії, лідерства, командної роботи.</w:t>
            </w:r>
          </w:p>
        </w:tc>
      </w:tr>
      <w:tr w:rsidR="00467D7A">
        <w:trPr>
          <w:jc w:val="center"/>
        </w:trPr>
        <w:tc>
          <w:tcPr>
            <w:tcW w:w="1134" w:type="dxa"/>
            <w:vAlign w:val="center"/>
          </w:tcPr>
          <w:p w:rsidR="00467D7A" w:rsidRDefault="007A3888">
            <w:pPr>
              <w:spacing w:after="0"/>
            </w:pPr>
            <w:r>
              <w:rPr>
                <w:sz w:val="18"/>
              </w:rPr>
              <w:t>ПРН 10</w:t>
            </w:r>
          </w:p>
        </w:tc>
        <w:tc>
          <w:tcPr>
            <w:tcW w:w="8107" w:type="dxa"/>
            <w:vAlign w:val="center"/>
          </w:tcPr>
          <w:p w:rsidR="00467D7A" w:rsidRDefault="007A3888">
            <w:pPr>
              <w:spacing w:after="0"/>
            </w:pPr>
            <w:r>
              <w:rPr>
                <w:sz w:val="18"/>
              </w:rPr>
              <w:t>Мати навички обґрунтування дієвих інструментів мотивування персоналу організації.</w:t>
            </w:r>
          </w:p>
        </w:tc>
      </w:tr>
      <w:tr w:rsidR="00467D7A">
        <w:trPr>
          <w:jc w:val="center"/>
        </w:trPr>
        <w:tc>
          <w:tcPr>
            <w:tcW w:w="1134" w:type="dxa"/>
            <w:vAlign w:val="center"/>
          </w:tcPr>
          <w:p w:rsidR="00467D7A" w:rsidRDefault="007A3888">
            <w:pPr>
              <w:spacing w:after="0"/>
            </w:pPr>
            <w:r>
              <w:rPr>
                <w:sz w:val="18"/>
              </w:rPr>
              <w:t>ПРН 11</w:t>
            </w:r>
          </w:p>
        </w:tc>
        <w:tc>
          <w:tcPr>
            <w:tcW w:w="8107" w:type="dxa"/>
            <w:vAlign w:val="center"/>
          </w:tcPr>
          <w:p w:rsidR="00467D7A" w:rsidRDefault="007A3888">
            <w:pPr>
              <w:spacing w:after="0"/>
            </w:pPr>
            <w:r>
              <w:rPr>
                <w:sz w:val="18"/>
              </w:rPr>
              <w:t xml:space="preserve">Демонструвати навички аналізу ситуації </w:t>
            </w:r>
            <w:r>
              <w:rPr>
                <w:sz w:val="18"/>
              </w:rPr>
              <w:t>та здійснення комунікації у різних сферах діяльності організації.</w:t>
            </w:r>
          </w:p>
        </w:tc>
      </w:tr>
      <w:tr w:rsidR="00467D7A">
        <w:trPr>
          <w:jc w:val="center"/>
        </w:trPr>
        <w:tc>
          <w:tcPr>
            <w:tcW w:w="1134" w:type="dxa"/>
            <w:vAlign w:val="center"/>
          </w:tcPr>
          <w:p w:rsidR="00467D7A" w:rsidRDefault="007A3888">
            <w:pPr>
              <w:spacing w:after="0"/>
            </w:pPr>
            <w:r>
              <w:rPr>
                <w:sz w:val="18"/>
              </w:rPr>
              <w:t>ПРН 12</w:t>
            </w:r>
          </w:p>
        </w:tc>
        <w:tc>
          <w:tcPr>
            <w:tcW w:w="8107" w:type="dxa"/>
            <w:vAlign w:val="center"/>
          </w:tcPr>
          <w:p w:rsidR="00467D7A" w:rsidRDefault="007A3888">
            <w:pPr>
              <w:spacing w:after="0"/>
            </w:pPr>
            <w:r>
              <w:rPr>
                <w:sz w:val="18"/>
              </w:rPr>
              <w:t>Оцінювати правові, соціальні та економічні наслідки функціонування організації.</w:t>
            </w:r>
          </w:p>
        </w:tc>
      </w:tr>
      <w:tr w:rsidR="00467D7A">
        <w:trPr>
          <w:jc w:val="center"/>
        </w:trPr>
        <w:tc>
          <w:tcPr>
            <w:tcW w:w="1134" w:type="dxa"/>
            <w:vAlign w:val="center"/>
          </w:tcPr>
          <w:p w:rsidR="00467D7A" w:rsidRDefault="007A3888">
            <w:pPr>
              <w:spacing w:after="0"/>
            </w:pPr>
            <w:r>
              <w:rPr>
                <w:sz w:val="18"/>
              </w:rPr>
              <w:t>ПРН 15</w:t>
            </w:r>
          </w:p>
        </w:tc>
        <w:tc>
          <w:tcPr>
            <w:tcW w:w="8107" w:type="dxa"/>
            <w:vAlign w:val="center"/>
          </w:tcPr>
          <w:p w:rsidR="00467D7A" w:rsidRDefault="007A3888">
            <w:pPr>
              <w:spacing w:after="0"/>
            </w:pPr>
            <w:r>
              <w:rPr>
                <w:sz w:val="18"/>
              </w:rPr>
              <w:t xml:space="preserve">Демонструвати здатність діяти соціально відповідально та громадсько свідомо на основі етичних </w:t>
            </w:r>
            <w:r>
              <w:rPr>
                <w:sz w:val="18"/>
              </w:rPr>
              <w:t>міркувань (мотивів), повагу до різноманітності та міжкультурності.</w:t>
            </w:r>
          </w:p>
        </w:tc>
      </w:tr>
    </w:tbl>
    <w:p w:rsidR="00EC1270" w:rsidRPr="00853E92" w:rsidRDefault="00EC1270"/>
    <w:p w:rsidR="00EC1270" w:rsidRPr="00853E92" w:rsidRDefault="00AF6AF8">
      <w:pPr>
        <w:keepNext/>
        <w:spacing w:before="120"/>
      </w:pPr>
      <w:r w:rsidRPr="00853E92">
        <w:rPr>
          <w:b/>
          <w:color w:val="1F5A2E"/>
        </w:rPr>
        <w:t>6. Результати навчання освітнього компонента</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134"/>
        <w:gridCol w:w="8107"/>
      </w:tblGrid>
      <w:tr w:rsidR="00EC1270" w:rsidRPr="00853E92">
        <w:trPr>
          <w:cantSplit/>
          <w:tblHeader/>
          <w:jc w:val="center"/>
        </w:trPr>
        <w:tc>
          <w:tcPr>
            <w:tcW w:w="1134" w:type="dxa"/>
            <w:shd w:val="clear" w:color="auto" w:fill="D9EAF7"/>
            <w:tcMar>
              <w:top w:w="70" w:type="dxa"/>
              <w:left w:w="80" w:type="dxa"/>
              <w:bottom w:w="70" w:type="dxa"/>
              <w:right w:w="80" w:type="dxa"/>
            </w:tcMar>
            <w:vAlign w:val="center"/>
          </w:tcPr>
          <w:p w:rsidR="00467D7A" w:rsidRDefault="007A3888">
            <w:pPr>
              <w:spacing w:after="0"/>
            </w:pPr>
            <w:r>
              <w:rPr>
                <w:b/>
                <w:sz w:val="18"/>
              </w:rPr>
              <w:t>Код</w:t>
            </w:r>
          </w:p>
        </w:tc>
        <w:tc>
          <w:tcPr>
            <w:tcW w:w="8107" w:type="dxa"/>
            <w:shd w:val="clear" w:color="auto" w:fill="D9EAF7"/>
            <w:tcMar>
              <w:top w:w="70" w:type="dxa"/>
              <w:left w:w="80" w:type="dxa"/>
              <w:bottom w:w="70" w:type="dxa"/>
              <w:right w:w="80" w:type="dxa"/>
            </w:tcMar>
            <w:vAlign w:val="center"/>
          </w:tcPr>
          <w:p w:rsidR="00467D7A" w:rsidRDefault="007A3888">
            <w:pPr>
              <w:spacing w:after="0"/>
            </w:pPr>
            <w:r>
              <w:rPr>
                <w:b/>
                <w:sz w:val="18"/>
              </w:rPr>
              <w:t>Результат навчання освітнього компонента</w:t>
            </w:r>
          </w:p>
        </w:tc>
      </w:tr>
      <w:tr w:rsidR="00467D7A">
        <w:trPr>
          <w:jc w:val="center"/>
        </w:trPr>
        <w:tc>
          <w:tcPr>
            <w:tcW w:w="1134" w:type="dxa"/>
            <w:vAlign w:val="center"/>
          </w:tcPr>
          <w:p w:rsidR="00467D7A" w:rsidRDefault="007A3888">
            <w:pPr>
              <w:spacing w:after="0"/>
            </w:pPr>
            <w:r>
              <w:rPr>
                <w:sz w:val="18"/>
              </w:rPr>
              <w:t>РН ОК 1</w:t>
            </w:r>
          </w:p>
        </w:tc>
        <w:tc>
          <w:tcPr>
            <w:tcW w:w="8107" w:type="dxa"/>
            <w:vAlign w:val="center"/>
          </w:tcPr>
          <w:p w:rsidR="00467D7A" w:rsidRDefault="007A3888">
            <w:pPr>
              <w:spacing w:after="0"/>
            </w:pPr>
            <w:r>
              <w:rPr>
                <w:sz w:val="18"/>
              </w:rPr>
              <w:t xml:space="preserve">Пояснювати сутність, еволюцію, принципи, закономірності, функції та сучасні концепції </w:t>
            </w:r>
            <w:r>
              <w:rPr>
                <w:sz w:val="18"/>
              </w:rPr>
              <w:t>менеджменту.</w:t>
            </w:r>
          </w:p>
        </w:tc>
      </w:tr>
      <w:tr w:rsidR="00467D7A">
        <w:trPr>
          <w:jc w:val="center"/>
        </w:trPr>
        <w:tc>
          <w:tcPr>
            <w:tcW w:w="1134" w:type="dxa"/>
            <w:vAlign w:val="center"/>
          </w:tcPr>
          <w:p w:rsidR="00467D7A" w:rsidRDefault="007A3888">
            <w:pPr>
              <w:spacing w:after="0"/>
            </w:pPr>
            <w:r>
              <w:rPr>
                <w:sz w:val="18"/>
              </w:rPr>
              <w:t>РН ОК 2</w:t>
            </w:r>
          </w:p>
        </w:tc>
        <w:tc>
          <w:tcPr>
            <w:tcW w:w="8107" w:type="dxa"/>
            <w:vAlign w:val="center"/>
          </w:tcPr>
          <w:p w:rsidR="00467D7A" w:rsidRDefault="007A3888">
            <w:pPr>
              <w:spacing w:after="0"/>
            </w:pPr>
            <w:r>
              <w:rPr>
                <w:sz w:val="18"/>
              </w:rPr>
              <w:t>Характеризувати організацію як систему, аналізувати її внутрішнє і зовнішнє середовище та визначати управлінські цілі.</w:t>
            </w:r>
          </w:p>
        </w:tc>
      </w:tr>
      <w:tr w:rsidR="00467D7A">
        <w:trPr>
          <w:jc w:val="center"/>
        </w:trPr>
        <w:tc>
          <w:tcPr>
            <w:tcW w:w="1134" w:type="dxa"/>
            <w:vAlign w:val="center"/>
          </w:tcPr>
          <w:p w:rsidR="00467D7A" w:rsidRDefault="007A3888">
            <w:pPr>
              <w:spacing w:after="0"/>
            </w:pPr>
            <w:r>
              <w:rPr>
                <w:sz w:val="18"/>
              </w:rPr>
              <w:t>РН ОК 3</w:t>
            </w:r>
          </w:p>
        </w:tc>
        <w:tc>
          <w:tcPr>
            <w:tcW w:w="8107" w:type="dxa"/>
            <w:vAlign w:val="center"/>
          </w:tcPr>
          <w:p w:rsidR="00467D7A" w:rsidRDefault="007A3888">
            <w:pPr>
              <w:spacing w:after="0"/>
            </w:pPr>
            <w:r>
              <w:rPr>
                <w:sz w:val="18"/>
              </w:rPr>
              <w:t>Застосовувати інструменти планування, формувати місію, цілі та плани діяльності організації.</w:t>
            </w:r>
          </w:p>
        </w:tc>
      </w:tr>
      <w:tr w:rsidR="00467D7A">
        <w:trPr>
          <w:jc w:val="center"/>
        </w:trPr>
        <w:tc>
          <w:tcPr>
            <w:tcW w:w="1134" w:type="dxa"/>
            <w:vAlign w:val="center"/>
          </w:tcPr>
          <w:p w:rsidR="00467D7A" w:rsidRDefault="007A3888">
            <w:pPr>
              <w:spacing w:after="0"/>
            </w:pPr>
            <w:r>
              <w:rPr>
                <w:sz w:val="18"/>
              </w:rPr>
              <w:t>РН ОК 4</w:t>
            </w:r>
          </w:p>
        </w:tc>
        <w:tc>
          <w:tcPr>
            <w:tcW w:w="8107" w:type="dxa"/>
            <w:vAlign w:val="center"/>
          </w:tcPr>
          <w:p w:rsidR="00467D7A" w:rsidRDefault="007A3888">
            <w:pPr>
              <w:spacing w:after="0"/>
            </w:pPr>
            <w:r>
              <w:rPr>
                <w:sz w:val="18"/>
              </w:rPr>
              <w:t>Проєктувати базові організаційні структури, розподіляти повноваження і відповідальність, застосовувати делегування та координацію.</w:t>
            </w:r>
          </w:p>
        </w:tc>
      </w:tr>
      <w:tr w:rsidR="00467D7A">
        <w:trPr>
          <w:jc w:val="center"/>
        </w:trPr>
        <w:tc>
          <w:tcPr>
            <w:tcW w:w="1134" w:type="dxa"/>
            <w:vAlign w:val="center"/>
          </w:tcPr>
          <w:p w:rsidR="00467D7A" w:rsidRDefault="007A3888">
            <w:pPr>
              <w:spacing w:after="0"/>
            </w:pPr>
            <w:r>
              <w:rPr>
                <w:sz w:val="18"/>
              </w:rPr>
              <w:t>РН ОК 5</w:t>
            </w:r>
          </w:p>
        </w:tc>
        <w:tc>
          <w:tcPr>
            <w:tcW w:w="8107" w:type="dxa"/>
            <w:vAlign w:val="center"/>
          </w:tcPr>
          <w:p w:rsidR="00467D7A" w:rsidRDefault="007A3888">
            <w:pPr>
              <w:spacing w:after="0"/>
            </w:pPr>
            <w:r>
              <w:rPr>
                <w:sz w:val="18"/>
              </w:rPr>
              <w:t>Обирати та обґрунтовувати методи мотивування персоналу з урахуванням потреб, винагород і організаційної ситуації.</w:t>
            </w:r>
          </w:p>
        </w:tc>
      </w:tr>
      <w:tr w:rsidR="00467D7A">
        <w:trPr>
          <w:jc w:val="center"/>
        </w:trPr>
        <w:tc>
          <w:tcPr>
            <w:tcW w:w="1134" w:type="dxa"/>
            <w:vAlign w:val="center"/>
          </w:tcPr>
          <w:p w:rsidR="00467D7A" w:rsidRDefault="007A3888">
            <w:pPr>
              <w:spacing w:after="0"/>
            </w:pPr>
            <w:r>
              <w:rPr>
                <w:sz w:val="18"/>
              </w:rPr>
              <w:t>Р</w:t>
            </w:r>
            <w:r>
              <w:rPr>
                <w:sz w:val="18"/>
              </w:rPr>
              <w:t>Н ОК 6</w:t>
            </w:r>
          </w:p>
        </w:tc>
        <w:tc>
          <w:tcPr>
            <w:tcW w:w="8107" w:type="dxa"/>
            <w:vAlign w:val="center"/>
          </w:tcPr>
          <w:p w:rsidR="00467D7A" w:rsidRDefault="007A3888">
            <w:pPr>
              <w:spacing w:after="0"/>
            </w:pPr>
            <w:r>
              <w:rPr>
                <w:sz w:val="18"/>
              </w:rPr>
              <w:t>Організовувати управлінський контроль, визначати стандарти, показники, відхилення та коригувальні дії.</w:t>
            </w:r>
          </w:p>
        </w:tc>
      </w:tr>
      <w:tr w:rsidR="00467D7A">
        <w:trPr>
          <w:jc w:val="center"/>
        </w:trPr>
        <w:tc>
          <w:tcPr>
            <w:tcW w:w="1134" w:type="dxa"/>
            <w:vAlign w:val="center"/>
          </w:tcPr>
          <w:p w:rsidR="00467D7A" w:rsidRDefault="007A3888">
            <w:pPr>
              <w:spacing w:after="0"/>
            </w:pPr>
            <w:r>
              <w:rPr>
                <w:sz w:val="18"/>
              </w:rPr>
              <w:t>РН ОК 7</w:t>
            </w:r>
          </w:p>
        </w:tc>
        <w:tc>
          <w:tcPr>
            <w:tcW w:w="8107" w:type="dxa"/>
            <w:vAlign w:val="center"/>
          </w:tcPr>
          <w:p w:rsidR="00467D7A" w:rsidRDefault="007A3888">
            <w:pPr>
              <w:spacing w:after="0"/>
            </w:pPr>
            <w:r>
              <w:rPr>
                <w:sz w:val="18"/>
              </w:rPr>
              <w:t>Аналізувати управлінські комунікації, владу, лідерство, конфлікти та командну взаємодію.</w:t>
            </w:r>
          </w:p>
        </w:tc>
      </w:tr>
      <w:tr w:rsidR="00467D7A">
        <w:trPr>
          <w:jc w:val="center"/>
        </w:trPr>
        <w:tc>
          <w:tcPr>
            <w:tcW w:w="1134" w:type="dxa"/>
            <w:vAlign w:val="center"/>
          </w:tcPr>
          <w:p w:rsidR="00467D7A" w:rsidRDefault="007A3888">
            <w:pPr>
              <w:spacing w:after="0"/>
            </w:pPr>
            <w:r>
              <w:rPr>
                <w:sz w:val="18"/>
              </w:rPr>
              <w:t>РН ОК 8</w:t>
            </w:r>
          </w:p>
        </w:tc>
        <w:tc>
          <w:tcPr>
            <w:tcW w:w="8107" w:type="dxa"/>
            <w:vAlign w:val="center"/>
          </w:tcPr>
          <w:p w:rsidR="00467D7A" w:rsidRDefault="007A3888">
            <w:pPr>
              <w:spacing w:after="0"/>
            </w:pPr>
            <w:r>
              <w:rPr>
                <w:sz w:val="18"/>
              </w:rPr>
              <w:t>Комплексно застосовувати функції та мет</w:t>
            </w:r>
            <w:r>
              <w:rPr>
                <w:sz w:val="18"/>
              </w:rPr>
              <w:t>оди менеджменту для аналізу ситуацій і оцінювання результативності діяльності організації.</w:t>
            </w:r>
          </w:p>
        </w:tc>
      </w:tr>
    </w:tbl>
    <w:p w:rsidR="00EC1270" w:rsidRPr="00853E92" w:rsidRDefault="00EC1270"/>
    <w:p w:rsidR="00EC1270" w:rsidRPr="00853E92" w:rsidRDefault="00EC1270">
      <w:pPr>
        <w:sectPr w:rsidR="00EC1270" w:rsidRPr="00853E92">
          <w:headerReference w:type="default" r:id="rId8"/>
          <w:footerReference w:type="even" r:id="rId9"/>
          <w:footerReference w:type="default" r:id="rId10"/>
          <w:footerReference w:type="first" r:id="rId11"/>
          <w:pgSz w:w="12240" w:h="15840"/>
          <w:pgMar w:top="1134" w:right="850" w:bottom="1134" w:left="1417" w:header="720" w:footer="480" w:gutter="0"/>
          <w:cols w:space="720"/>
          <w:titlePg/>
          <w:docGrid w:linePitch="360"/>
        </w:sectPr>
      </w:pPr>
    </w:p>
    <w:p w:rsidR="00EC1270" w:rsidRPr="00853E92" w:rsidRDefault="00AF6AF8" w:rsidP="00883451">
      <w:pPr>
        <w:keepNext/>
        <w:spacing w:before="120"/>
        <w:ind w:firstLine="709"/>
      </w:pPr>
      <w:r w:rsidRPr="00853E92">
        <w:rPr>
          <w:b/>
          <w:color w:val="1F5A2E"/>
        </w:rPr>
        <w:lastRenderedPageBreak/>
        <w:t>7. Матриця конструктивного узгодження</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850"/>
        <w:gridCol w:w="1360"/>
        <w:gridCol w:w="850"/>
        <w:gridCol w:w="4536"/>
        <w:gridCol w:w="5726"/>
      </w:tblGrid>
      <w:tr w:rsidR="00EC1270" w:rsidRPr="00853E92">
        <w:trPr>
          <w:cantSplit/>
          <w:tblHeader/>
          <w:jc w:val="center"/>
        </w:trPr>
        <w:tc>
          <w:tcPr>
            <w:tcW w:w="850" w:type="dxa"/>
            <w:shd w:val="clear" w:color="auto" w:fill="D9EAF7"/>
            <w:tcMar>
              <w:top w:w="70" w:type="dxa"/>
              <w:left w:w="80" w:type="dxa"/>
              <w:bottom w:w="70" w:type="dxa"/>
              <w:right w:w="80" w:type="dxa"/>
            </w:tcMar>
            <w:vAlign w:val="center"/>
          </w:tcPr>
          <w:p w:rsidR="00467D7A" w:rsidRDefault="007A3888">
            <w:pPr>
              <w:spacing w:after="0"/>
            </w:pPr>
            <w:r>
              <w:rPr>
                <w:b/>
                <w:sz w:val="16"/>
              </w:rPr>
              <w:t>РН ОК</w:t>
            </w:r>
          </w:p>
        </w:tc>
        <w:tc>
          <w:tcPr>
            <w:tcW w:w="1360" w:type="dxa"/>
            <w:shd w:val="clear" w:color="auto" w:fill="D9EAF7"/>
            <w:tcMar>
              <w:top w:w="70" w:type="dxa"/>
              <w:left w:w="80" w:type="dxa"/>
              <w:bottom w:w="70" w:type="dxa"/>
              <w:right w:w="80" w:type="dxa"/>
            </w:tcMar>
            <w:vAlign w:val="center"/>
          </w:tcPr>
          <w:p w:rsidR="00467D7A" w:rsidRDefault="007A3888">
            <w:pPr>
              <w:spacing w:after="0"/>
            </w:pPr>
            <w:r>
              <w:rPr>
                <w:b/>
                <w:sz w:val="16"/>
              </w:rPr>
              <w:t>ПРН ОП</w:t>
            </w:r>
          </w:p>
        </w:tc>
        <w:tc>
          <w:tcPr>
            <w:tcW w:w="850" w:type="dxa"/>
            <w:shd w:val="clear" w:color="auto" w:fill="D9EAF7"/>
            <w:tcMar>
              <w:top w:w="70" w:type="dxa"/>
              <w:left w:w="80" w:type="dxa"/>
              <w:bottom w:w="70" w:type="dxa"/>
              <w:right w:w="80" w:type="dxa"/>
            </w:tcMar>
            <w:vAlign w:val="center"/>
          </w:tcPr>
          <w:p w:rsidR="00467D7A" w:rsidRDefault="007A3888">
            <w:pPr>
              <w:spacing w:after="0"/>
            </w:pPr>
            <w:r>
              <w:rPr>
                <w:b/>
                <w:sz w:val="16"/>
              </w:rPr>
              <w:t>Теми</w:t>
            </w:r>
          </w:p>
        </w:tc>
        <w:tc>
          <w:tcPr>
            <w:tcW w:w="4535" w:type="dxa"/>
            <w:shd w:val="clear" w:color="auto" w:fill="D9EAF7"/>
            <w:tcMar>
              <w:top w:w="70" w:type="dxa"/>
              <w:left w:w="80" w:type="dxa"/>
              <w:bottom w:w="70" w:type="dxa"/>
              <w:right w:w="80" w:type="dxa"/>
            </w:tcMar>
            <w:vAlign w:val="center"/>
          </w:tcPr>
          <w:p w:rsidR="00467D7A" w:rsidRDefault="007A3888">
            <w:pPr>
              <w:spacing w:after="0"/>
            </w:pPr>
            <w:r>
              <w:rPr>
                <w:b/>
                <w:sz w:val="16"/>
              </w:rPr>
              <w:t xml:space="preserve">Навчальні дії </w:t>
            </w:r>
            <w:r>
              <w:rPr>
                <w:b/>
                <w:sz w:val="16"/>
              </w:rPr>
              <w:t>здобувача</w:t>
            </w:r>
          </w:p>
        </w:tc>
        <w:tc>
          <w:tcPr>
            <w:tcW w:w="5725" w:type="dxa"/>
            <w:shd w:val="clear" w:color="auto" w:fill="D9EAF7"/>
            <w:tcMar>
              <w:top w:w="70" w:type="dxa"/>
              <w:left w:w="80" w:type="dxa"/>
              <w:bottom w:w="70" w:type="dxa"/>
              <w:right w:w="80" w:type="dxa"/>
            </w:tcMar>
            <w:vAlign w:val="center"/>
          </w:tcPr>
          <w:p w:rsidR="00467D7A" w:rsidRDefault="007A3888">
            <w:pPr>
              <w:spacing w:after="0"/>
            </w:pPr>
            <w:r>
              <w:rPr>
                <w:b/>
                <w:sz w:val="16"/>
              </w:rPr>
              <w:t>Контрольні заходи / оцінювані результати</w:t>
            </w:r>
          </w:p>
        </w:tc>
      </w:tr>
      <w:tr w:rsidR="00467D7A">
        <w:trPr>
          <w:jc w:val="center"/>
        </w:trPr>
        <w:tc>
          <w:tcPr>
            <w:tcW w:w="850" w:type="dxa"/>
            <w:vAlign w:val="center"/>
          </w:tcPr>
          <w:p w:rsidR="00467D7A" w:rsidRDefault="007A3888">
            <w:pPr>
              <w:spacing w:after="0"/>
            </w:pPr>
            <w:r>
              <w:rPr>
                <w:sz w:val="16"/>
              </w:rPr>
              <w:t>РН ОК 1</w:t>
            </w:r>
          </w:p>
        </w:tc>
        <w:tc>
          <w:tcPr>
            <w:tcW w:w="1360" w:type="dxa"/>
            <w:vAlign w:val="center"/>
          </w:tcPr>
          <w:p w:rsidR="00467D7A" w:rsidRDefault="007A3888">
            <w:pPr>
              <w:spacing w:after="0"/>
            </w:pPr>
            <w:r>
              <w:rPr>
                <w:sz w:val="16"/>
              </w:rPr>
              <w:t>ПРН 3</w:t>
            </w:r>
          </w:p>
        </w:tc>
        <w:tc>
          <w:tcPr>
            <w:tcW w:w="850" w:type="dxa"/>
            <w:vAlign w:val="center"/>
          </w:tcPr>
          <w:p w:rsidR="00467D7A" w:rsidRDefault="007A3888">
            <w:pPr>
              <w:spacing w:after="0"/>
            </w:pPr>
            <w:r>
              <w:rPr>
                <w:sz w:val="16"/>
              </w:rPr>
              <w:t>1-3</w:t>
            </w:r>
          </w:p>
        </w:tc>
        <w:tc>
          <w:tcPr>
            <w:tcW w:w="4536" w:type="dxa"/>
            <w:vAlign w:val="center"/>
          </w:tcPr>
          <w:p w:rsidR="00467D7A" w:rsidRDefault="007A3888">
            <w:pPr>
              <w:spacing w:after="0"/>
            </w:pPr>
            <w:r>
              <w:rPr>
                <w:sz w:val="16"/>
              </w:rPr>
              <w:t>аналіз понять і концепцій; порівняння шкіл та підходів менеджменту</w:t>
            </w:r>
          </w:p>
        </w:tc>
        <w:tc>
          <w:tcPr>
            <w:tcW w:w="5726" w:type="dxa"/>
            <w:vAlign w:val="center"/>
          </w:tcPr>
          <w:p w:rsidR="00467D7A" w:rsidRDefault="007A3888">
            <w:pPr>
              <w:spacing w:after="0"/>
            </w:pPr>
            <w:r>
              <w:rPr>
                <w:sz w:val="16"/>
              </w:rPr>
              <w:t>практичне заняття; Moodle; тестова частина екзамену</w:t>
            </w:r>
          </w:p>
        </w:tc>
      </w:tr>
      <w:tr w:rsidR="00467D7A">
        <w:trPr>
          <w:jc w:val="center"/>
        </w:trPr>
        <w:tc>
          <w:tcPr>
            <w:tcW w:w="850" w:type="dxa"/>
            <w:vAlign w:val="center"/>
          </w:tcPr>
          <w:p w:rsidR="00467D7A" w:rsidRDefault="007A3888">
            <w:pPr>
              <w:spacing w:after="0"/>
            </w:pPr>
            <w:r>
              <w:rPr>
                <w:sz w:val="16"/>
              </w:rPr>
              <w:t>РН ОК 2</w:t>
            </w:r>
          </w:p>
        </w:tc>
        <w:tc>
          <w:tcPr>
            <w:tcW w:w="1360" w:type="dxa"/>
            <w:vAlign w:val="center"/>
          </w:tcPr>
          <w:p w:rsidR="00467D7A" w:rsidRDefault="007A3888">
            <w:pPr>
              <w:spacing w:after="0"/>
            </w:pPr>
            <w:r>
              <w:rPr>
                <w:sz w:val="16"/>
              </w:rPr>
              <w:t>ПРН 5, ПРН 6, ПРН 12</w:t>
            </w:r>
          </w:p>
        </w:tc>
        <w:tc>
          <w:tcPr>
            <w:tcW w:w="850" w:type="dxa"/>
            <w:vAlign w:val="center"/>
          </w:tcPr>
          <w:p w:rsidR="00467D7A" w:rsidRDefault="007A3888">
            <w:pPr>
              <w:spacing w:after="0"/>
            </w:pPr>
            <w:r>
              <w:rPr>
                <w:sz w:val="16"/>
              </w:rPr>
              <w:t>4-5</w:t>
            </w:r>
          </w:p>
        </w:tc>
        <w:tc>
          <w:tcPr>
            <w:tcW w:w="4536" w:type="dxa"/>
            <w:vAlign w:val="center"/>
          </w:tcPr>
          <w:p w:rsidR="00467D7A" w:rsidRDefault="007A3888">
            <w:pPr>
              <w:spacing w:after="0"/>
            </w:pPr>
            <w:r>
              <w:rPr>
                <w:sz w:val="16"/>
              </w:rPr>
              <w:t xml:space="preserve">системний опис організації; </w:t>
            </w:r>
            <w:r>
              <w:rPr>
                <w:sz w:val="16"/>
              </w:rPr>
              <w:t>аналіз середовища і стейкхолдерів</w:t>
            </w:r>
          </w:p>
        </w:tc>
        <w:tc>
          <w:tcPr>
            <w:tcW w:w="5726" w:type="dxa"/>
            <w:vAlign w:val="center"/>
          </w:tcPr>
          <w:p w:rsidR="00467D7A" w:rsidRDefault="007A3888">
            <w:pPr>
              <w:spacing w:after="0"/>
            </w:pPr>
            <w:r>
              <w:rPr>
                <w:sz w:val="16"/>
              </w:rPr>
              <w:t>практичний кейс; Moodle; ситуаційний кейс на екзамені</w:t>
            </w:r>
          </w:p>
        </w:tc>
      </w:tr>
      <w:tr w:rsidR="00467D7A">
        <w:trPr>
          <w:jc w:val="center"/>
        </w:trPr>
        <w:tc>
          <w:tcPr>
            <w:tcW w:w="850" w:type="dxa"/>
            <w:vAlign w:val="center"/>
          </w:tcPr>
          <w:p w:rsidR="00467D7A" w:rsidRDefault="007A3888">
            <w:pPr>
              <w:spacing w:after="0"/>
            </w:pPr>
            <w:r>
              <w:rPr>
                <w:sz w:val="16"/>
              </w:rPr>
              <w:t>РН ОК 3</w:t>
            </w:r>
          </w:p>
        </w:tc>
        <w:tc>
          <w:tcPr>
            <w:tcW w:w="1360" w:type="dxa"/>
            <w:vAlign w:val="center"/>
          </w:tcPr>
          <w:p w:rsidR="00467D7A" w:rsidRDefault="007A3888">
            <w:pPr>
              <w:spacing w:after="0"/>
            </w:pPr>
            <w:r>
              <w:rPr>
                <w:sz w:val="16"/>
              </w:rPr>
              <w:t>ПРН 3, ПРН 4, ПРН 8</w:t>
            </w:r>
          </w:p>
        </w:tc>
        <w:tc>
          <w:tcPr>
            <w:tcW w:w="850" w:type="dxa"/>
            <w:vAlign w:val="center"/>
          </w:tcPr>
          <w:p w:rsidR="00467D7A" w:rsidRDefault="007A3888">
            <w:pPr>
              <w:spacing w:after="0"/>
            </w:pPr>
            <w:r>
              <w:rPr>
                <w:sz w:val="16"/>
              </w:rPr>
              <w:t>6-7</w:t>
            </w:r>
          </w:p>
        </w:tc>
        <w:tc>
          <w:tcPr>
            <w:tcW w:w="4536" w:type="dxa"/>
            <w:vAlign w:val="center"/>
          </w:tcPr>
          <w:p w:rsidR="00467D7A" w:rsidRDefault="007A3888">
            <w:pPr>
              <w:spacing w:after="0"/>
            </w:pPr>
            <w:r>
              <w:rPr>
                <w:sz w:val="16"/>
              </w:rPr>
              <w:t>місія; SMART-цілі; планування; аналіз управлінських рішень</w:t>
            </w:r>
          </w:p>
        </w:tc>
        <w:tc>
          <w:tcPr>
            <w:tcW w:w="5726" w:type="dxa"/>
            <w:vAlign w:val="center"/>
          </w:tcPr>
          <w:p w:rsidR="00467D7A" w:rsidRDefault="007A3888">
            <w:pPr>
              <w:spacing w:after="0"/>
            </w:pPr>
            <w:r>
              <w:rPr>
                <w:sz w:val="16"/>
              </w:rPr>
              <w:t>практична робота; Moodle; екзамен</w:t>
            </w:r>
          </w:p>
        </w:tc>
      </w:tr>
      <w:tr w:rsidR="00467D7A">
        <w:trPr>
          <w:jc w:val="center"/>
        </w:trPr>
        <w:tc>
          <w:tcPr>
            <w:tcW w:w="850" w:type="dxa"/>
            <w:vAlign w:val="center"/>
          </w:tcPr>
          <w:p w:rsidR="00467D7A" w:rsidRDefault="007A3888">
            <w:pPr>
              <w:spacing w:after="0"/>
            </w:pPr>
            <w:r>
              <w:rPr>
                <w:sz w:val="16"/>
              </w:rPr>
              <w:t>РН ОК 4</w:t>
            </w:r>
          </w:p>
        </w:tc>
        <w:tc>
          <w:tcPr>
            <w:tcW w:w="1360" w:type="dxa"/>
            <w:vAlign w:val="center"/>
          </w:tcPr>
          <w:p w:rsidR="00467D7A" w:rsidRDefault="007A3888">
            <w:pPr>
              <w:spacing w:after="0"/>
            </w:pPr>
            <w:r>
              <w:rPr>
                <w:sz w:val="16"/>
              </w:rPr>
              <w:t>ПРН 5, ПРН 7, ПРН 8</w:t>
            </w:r>
          </w:p>
        </w:tc>
        <w:tc>
          <w:tcPr>
            <w:tcW w:w="850" w:type="dxa"/>
            <w:vAlign w:val="center"/>
          </w:tcPr>
          <w:p w:rsidR="00467D7A" w:rsidRDefault="007A3888">
            <w:pPr>
              <w:spacing w:after="0"/>
            </w:pPr>
            <w:r>
              <w:rPr>
                <w:sz w:val="16"/>
              </w:rPr>
              <w:t>8-9</w:t>
            </w:r>
          </w:p>
        </w:tc>
        <w:tc>
          <w:tcPr>
            <w:tcW w:w="4536" w:type="dxa"/>
            <w:vAlign w:val="center"/>
          </w:tcPr>
          <w:p w:rsidR="00467D7A" w:rsidRDefault="007A3888">
            <w:pPr>
              <w:spacing w:after="0"/>
            </w:pPr>
            <w:r>
              <w:rPr>
                <w:sz w:val="16"/>
              </w:rPr>
              <w:t xml:space="preserve">побудова </w:t>
            </w:r>
            <w:r>
              <w:rPr>
                <w:sz w:val="16"/>
              </w:rPr>
              <w:t>організаційних структур; делегування; розподіл відповідальності</w:t>
            </w:r>
          </w:p>
        </w:tc>
        <w:tc>
          <w:tcPr>
            <w:tcW w:w="5726" w:type="dxa"/>
            <w:vAlign w:val="center"/>
          </w:tcPr>
          <w:p w:rsidR="00467D7A" w:rsidRDefault="007A3888">
            <w:pPr>
              <w:spacing w:after="0"/>
            </w:pPr>
            <w:r>
              <w:rPr>
                <w:sz w:val="16"/>
              </w:rPr>
              <w:t>організаційна схема; кейс; екзамен</w:t>
            </w:r>
          </w:p>
        </w:tc>
      </w:tr>
      <w:tr w:rsidR="00467D7A">
        <w:trPr>
          <w:jc w:val="center"/>
        </w:trPr>
        <w:tc>
          <w:tcPr>
            <w:tcW w:w="850" w:type="dxa"/>
            <w:vAlign w:val="center"/>
          </w:tcPr>
          <w:p w:rsidR="00467D7A" w:rsidRDefault="007A3888">
            <w:pPr>
              <w:spacing w:after="0"/>
            </w:pPr>
            <w:r>
              <w:rPr>
                <w:sz w:val="16"/>
              </w:rPr>
              <w:t>РН ОК 5</w:t>
            </w:r>
          </w:p>
        </w:tc>
        <w:tc>
          <w:tcPr>
            <w:tcW w:w="1360" w:type="dxa"/>
            <w:vAlign w:val="center"/>
          </w:tcPr>
          <w:p w:rsidR="00467D7A" w:rsidRDefault="007A3888">
            <w:pPr>
              <w:spacing w:after="0"/>
            </w:pPr>
            <w:r>
              <w:rPr>
                <w:sz w:val="16"/>
              </w:rPr>
              <w:t>ПРН 8, ПРН 10</w:t>
            </w:r>
          </w:p>
        </w:tc>
        <w:tc>
          <w:tcPr>
            <w:tcW w:w="850" w:type="dxa"/>
            <w:vAlign w:val="center"/>
          </w:tcPr>
          <w:p w:rsidR="00467D7A" w:rsidRDefault="007A3888">
            <w:pPr>
              <w:spacing w:after="0"/>
            </w:pPr>
            <w:r>
              <w:rPr>
                <w:sz w:val="16"/>
              </w:rPr>
              <w:t>10-11</w:t>
            </w:r>
          </w:p>
        </w:tc>
        <w:tc>
          <w:tcPr>
            <w:tcW w:w="4536" w:type="dxa"/>
            <w:vAlign w:val="center"/>
          </w:tcPr>
          <w:p w:rsidR="00467D7A" w:rsidRDefault="007A3888">
            <w:pPr>
              <w:spacing w:after="0"/>
            </w:pPr>
            <w:r>
              <w:rPr>
                <w:sz w:val="16"/>
              </w:rPr>
              <w:t>аналіз потреб; добір стимулів; мотиваційна програма</w:t>
            </w:r>
          </w:p>
        </w:tc>
        <w:tc>
          <w:tcPr>
            <w:tcW w:w="5726" w:type="dxa"/>
            <w:vAlign w:val="center"/>
          </w:tcPr>
          <w:p w:rsidR="00467D7A" w:rsidRDefault="007A3888">
            <w:pPr>
              <w:spacing w:after="0"/>
            </w:pPr>
            <w:r>
              <w:rPr>
                <w:sz w:val="16"/>
              </w:rPr>
              <w:t>практичний кейс; Moodle; екзамен</w:t>
            </w:r>
          </w:p>
        </w:tc>
      </w:tr>
      <w:tr w:rsidR="00467D7A">
        <w:trPr>
          <w:jc w:val="center"/>
        </w:trPr>
        <w:tc>
          <w:tcPr>
            <w:tcW w:w="850" w:type="dxa"/>
            <w:vAlign w:val="center"/>
          </w:tcPr>
          <w:p w:rsidR="00467D7A" w:rsidRDefault="007A3888">
            <w:pPr>
              <w:spacing w:after="0"/>
            </w:pPr>
            <w:r>
              <w:rPr>
                <w:sz w:val="16"/>
              </w:rPr>
              <w:t>РН ОК 6</w:t>
            </w:r>
          </w:p>
        </w:tc>
        <w:tc>
          <w:tcPr>
            <w:tcW w:w="1360" w:type="dxa"/>
            <w:vAlign w:val="center"/>
          </w:tcPr>
          <w:p w:rsidR="00467D7A" w:rsidRDefault="007A3888">
            <w:pPr>
              <w:spacing w:after="0"/>
            </w:pPr>
            <w:r>
              <w:rPr>
                <w:sz w:val="16"/>
              </w:rPr>
              <w:t>ПРН 4, ПРН 6, ПРН 8</w:t>
            </w:r>
          </w:p>
        </w:tc>
        <w:tc>
          <w:tcPr>
            <w:tcW w:w="850" w:type="dxa"/>
            <w:vAlign w:val="center"/>
          </w:tcPr>
          <w:p w:rsidR="00467D7A" w:rsidRDefault="007A3888">
            <w:pPr>
              <w:spacing w:after="0"/>
            </w:pPr>
            <w:r>
              <w:rPr>
                <w:sz w:val="16"/>
              </w:rPr>
              <w:t>12</w:t>
            </w:r>
          </w:p>
        </w:tc>
        <w:tc>
          <w:tcPr>
            <w:tcW w:w="4536" w:type="dxa"/>
            <w:vAlign w:val="center"/>
          </w:tcPr>
          <w:p w:rsidR="00467D7A" w:rsidRDefault="007A3888">
            <w:pPr>
              <w:spacing w:after="0"/>
            </w:pPr>
            <w:r>
              <w:rPr>
                <w:sz w:val="16"/>
              </w:rPr>
              <w:t xml:space="preserve">стандарти, </w:t>
            </w:r>
            <w:r>
              <w:rPr>
                <w:sz w:val="16"/>
              </w:rPr>
              <w:t>KPI, аналіз відхилень і коригування</w:t>
            </w:r>
          </w:p>
        </w:tc>
        <w:tc>
          <w:tcPr>
            <w:tcW w:w="5726" w:type="dxa"/>
            <w:vAlign w:val="center"/>
          </w:tcPr>
          <w:p w:rsidR="00467D7A" w:rsidRDefault="007A3888">
            <w:pPr>
              <w:spacing w:after="0"/>
            </w:pPr>
            <w:r>
              <w:rPr>
                <w:sz w:val="16"/>
              </w:rPr>
              <w:t>практична робота; Moodle; екзамен</w:t>
            </w:r>
          </w:p>
        </w:tc>
      </w:tr>
      <w:tr w:rsidR="00467D7A">
        <w:trPr>
          <w:jc w:val="center"/>
        </w:trPr>
        <w:tc>
          <w:tcPr>
            <w:tcW w:w="850" w:type="dxa"/>
            <w:vAlign w:val="center"/>
          </w:tcPr>
          <w:p w:rsidR="00467D7A" w:rsidRDefault="007A3888">
            <w:pPr>
              <w:spacing w:after="0"/>
            </w:pPr>
            <w:r>
              <w:rPr>
                <w:sz w:val="16"/>
              </w:rPr>
              <w:t>РН ОК 7</w:t>
            </w:r>
          </w:p>
        </w:tc>
        <w:tc>
          <w:tcPr>
            <w:tcW w:w="1360" w:type="dxa"/>
            <w:vAlign w:val="center"/>
          </w:tcPr>
          <w:p w:rsidR="00467D7A" w:rsidRDefault="007A3888">
            <w:pPr>
              <w:spacing w:after="0"/>
            </w:pPr>
            <w:r>
              <w:rPr>
                <w:sz w:val="16"/>
              </w:rPr>
              <w:t>ПРН 9, ПРН 11, ПРН 15</w:t>
            </w:r>
          </w:p>
        </w:tc>
        <w:tc>
          <w:tcPr>
            <w:tcW w:w="850" w:type="dxa"/>
            <w:vAlign w:val="center"/>
          </w:tcPr>
          <w:p w:rsidR="00467D7A" w:rsidRDefault="007A3888">
            <w:pPr>
              <w:spacing w:after="0"/>
            </w:pPr>
            <w:r>
              <w:rPr>
                <w:sz w:val="16"/>
              </w:rPr>
              <w:t>13-14</w:t>
            </w:r>
          </w:p>
        </w:tc>
        <w:tc>
          <w:tcPr>
            <w:tcW w:w="4536" w:type="dxa"/>
            <w:vAlign w:val="center"/>
          </w:tcPr>
          <w:p w:rsidR="00467D7A" w:rsidRDefault="007A3888">
            <w:pPr>
              <w:spacing w:after="0"/>
            </w:pPr>
            <w:r>
              <w:rPr>
                <w:sz w:val="16"/>
              </w:rPr>
              <w:t>комунікаційні ситуації; лідерство; конфлікти; командна взаємодія</w:t>
            </w:r>
          </w:p>
        </w:tc>
        <w:tc>
          <w:tcPr>
            <w:tcW w:w="5726" w:type="dxa"/>
            <w:vAlign w:val="center"/>
          </w:tcPr>
          <w:p w:rsidR="00467D7A" w:rsidRDefault="007A3888">
            <w:pPr>
              <w:spacing w:after="0"/>
            </w:pPr>
            <w:r>
              <w:rPr>
                <w:sz w:val="16"/>
              </w:rPr>
              <w:t>рольовий / ситуаційний кейс; Moodle; екзамен</w:t>
            </w:r>
          </w:p>
        </w:tc>
      </w:tr>
      <w:tr w:rsidR="00467D7A">
        <w:trPr>
          <w:jc w:val="center"/>
        </w:trPr>
        <w:tc>
          <w:tcPr>
            <w:tcW w:w="850" w:type="dxa"/>
            <w:vAlign w:val="center"/>
          </w:tcPr>
          <w:p w:rsidR="00467D7A" w:rsidRDefault="007A3888">
            <w:pPr>
              <w:spacing w:after="0"/>
            </w:pPr>
            <w:r>
              <w:rPr>
                <w:sz w:val="16"/>
              </w:rPr>
              <w:t>РН ОК 8</w:t>
            </w:r>
          </w:p>
        </w:tc>
        <w:tc>
          <w:tcPr>
            <w:tcW w:w="1360" w:type="dxa"/>
            <w:vAlign w:val="center"/>
          </w:tcPr>
          <w:p w:rsidR="00467D7A" w:rsidRDefault="007A3888">
            <w:pPr>
              <w:spacing w:after="0"/>
            </w:pPr>
            <w:r>
              <w:rPr>
                <w:sz w:val="16"/>
              </w:rPr>
              <w:t>ПРН 3, ПРН 4, ПРН 8, ПРН 12</w:t>
            </w:r>
          </w:p>
        </w:tc>
        <w:tc>
          <w:tcPr>
            <w:tcW w:w="850" w:type="dxa"/>
            <w:vAlign w:val="center"/>
          </w:tcPr>
          <w:p w:rsidR="00467D7A" w:rsidRDefault="007A3888">
            <w:pPr>
              <w:spacing w:after="0"/>
            </w:pPr>
            <w:r>
              <w:rPr>
                <w:sz w:val="16"/>
              </w:rPr>
              <w:t>15</w:t>
            </w:r>
            <w:r>
              <w:rPr>
                <w:sz w:val="16"/>
              </w:rPr>
              <w:t xml:space="preserve"> та інтеграція курсу</w:t>
            </w:r>
          </w:p>
        </w:tc>
        <w:tc>
          <w:tcPr>
            <w:tcW w:w="4536" w:type="dxa"/>
            <w:vAlign w:val="center"/>
          </w:tcPr>
          <w:p w:rsidR="00467D7A" w:rsidRDefault="007A3888">
            <w:pPr>
              <w:spacing w:after="0"/>
            </w:pPr>
            <w:r>
              <w:rPr>
                <w:sz w:val="16"/>
              </w:rPr>
              <w:t>комплексний аналіз результативності менеджменту та управлінських змін</w:t>
            </w:r>
          </w:p>
        </w:tc>
        <w:tc>
          <w:tcPr>
            <w:tcW w:w="5726" w:type="dxa"/>
            <w:vAlign w:val="center"/>
          </w:tcPr>
          <w:p w:rsidR="00467D7A" w:rsidRDefault="007A3888">
            <w:pPr>
              <w:spacing w:after="0"/>
            </w:pPr>
            <w:r>
              <w:rPr>
                <w:sz w:val="16"/>
              </w:rPr>
              <w:t>підсумковий кейс; екзамен</w:t>
            </w:r>
          </w:p>
        </w:tc>
      </w:tr>
    </w:tbl>
    <w:p w:rsidR="00EC1270" w:rsidRPr="00853E92" w:rsidRDefault="00EC1270"/>
    <w:p w:rsidR="00EC1270" w:rsidRPr="00853E92" w:rsidRDefault="00AF6AF8" w:rsidP="00883451">
      <w:pPr>
        <w:keepNext/>
        <w:spacing w:before="120"/>
        <w:ind w:firstLine="709"/>
      </w:pPr>
      <w:r w:rsidRPr="00853E92">
        <w:rPr>
          <w:b/>
          <w:color w:val="1F5A2E"/>
        </w:rPr>
        <w:t>8. Методи, форми і технології навчання</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2267"/>
        <w:gridCol w:w="9808"/>
        <w:gridCol w:w="1247"/>
      </w:tblGrid>
      <w:tr w:rsidR="00EC1270" w:rsidRPr="00853E92">
        <w:trPr>
          <w:cantSplit/>
          <w:tblHeader/>
          <w:jc w:val="center"/>
        </w:trPr>
        <w:tc>
          <w:tcPr>
            <w:tcW w:w="2267" w:type="dxa"/>
            <w:shd w:val="clear" w:color="auto" w:fill="D9EAF7"/>
            <w:tcMar>
              <w:top w:w="70" w:type="dxa"/>
              <w:left w:w="80" w:type="dxa"/>
              <w:bottom w:w="70" w:type="dxa"/>
              <w:right w:w="80" w:type="dxa"/>
            </w:tcMar>
            <w:vAlign w:val="center"/>
          </w:tcPr>
          <w:p w:rsidR="00467D7A" w:rsidRDefault="007A3888">
            <w:pPr>
              <w:spacing w:after="0"/>
            </w:pPr>
            <w:r>
              <w:rPr>
                <w:b/>
                <w:sz w:val="18"/>
              </w:rPr>
              <w:t>Метод / форма</w:t>
            </w:r>
          </w:p>
        </w:tc>
        <w:tc>
          <w:tcPr>
            <w:tcW w:w="9807" w:type="dxa"/>
            <w:shd w:val="clear" w:color="auto" w:fill="D9EAF7"/>
            <w:tcMar>
              <w:top w:w="70" w:type="dxa"/>
              <w:left w:w="80" w:type="dxa"/>
              <w:bottom w:w="70" w:type="dxa"/>
              <w:right w:w="80" w:type="dxa"/>
            </w:tcMar>
            <w:vAlign w:val="center"/>
          </w:tcPr>
          <w:p w:rsidR="00467D7A" w:rsidRDefault="007A3888">
            <w:pPr>
              <w:spacing w:after="0"/>
            </w:pPr>
            <w:r>
              <w:rPr>
                <w:b/>
                <w:sz w:val="18"/>
              </w:rPr>
              <w:t>Застосування</w:t>
            </w:r>
          </w:p>
        </w:tc>
        <w:tc>
          <w:tcPr>
            <w:tcW w:w="1247" w:type="dxa"/>
            <w:shd w:val="clear" w:color="auto" w:fill="D9EAF7"/>
            <w:tcMar>
              <w:top w:w="70" w:type="dxa"/>
              <w:left w:w="80" w:type="dxa"/>
              <w:bottom w:w="70" w:type="dxa"/>
              <w:right w:w="80" w:type="dxa"/>
            </w:tcMar>
            <w:vAlign w:val="center"/>
          </w:tcPr>
          <w:p w:rsidR="00467D7A" w:rsidRDefault="007A3888">
            <w:pPr>
              <w:spacing w:after="0"/>
            </w:pPr>
            <w:r>
              <w:rPr>
                <w:b/>
                <w:sz w:val="18"/>
              </w:rPr>
              <w:t>РН ОК</w:t>
            </w:r>
          </w:p>
        </w:tc>
      </w:tr>
      <w:tr w:rsidR="00467D7A">
        <w:trPr>
          <w:jc w:val="center"/>
        </w:trPr>
        <w:tc>
          <w:tcPr>
            <w:tcW w:w="2267" w:type="dxa"/>
            <w:vAlign w:val="center"/>
          </w:tcPr>
          <w:p w:rsidR="00467D7A" w:rsidRDefault="007A3888">
            <w:pPr>
              <w:spacing w:after="0"/>
            </w:pPr>
            <w:r>
              <w:rPr>
                <w:sz w:val="18"/>
              </w:rPr>
              <w:t>Лекція з проблемним і візуалізованим викладом</w:t>
            </w:r>
          </w:p>
        </w:tc>
        <w:tc>
          <w:tcPr>
            <w:tcW w:w="9808" w:type="dxa"/>
            <w:vAlign w:val="center"/>
          </w:tcPr>
          <w:p w:rsidR="00467D7A" w:rsidRDefault="007A3888">
            <w:pPr>
              <w:spacing w:after="0"/>
            </w:pPr>
            <w:r>
              <w:rPr>
                <w:sz w:val="18"/>
              </w:rPr>
              <w:t xml:space="preserve">пояснення теорій, </w:t>
            </w:r>
            <w:r>
              <w:rPr>
                <w:sz w:val="18"/>
              </w:rPr>
              <w:t>принципів, функцій і методів менеджменту; демонстрація моделей та прикладів</w:t>
            </w:r>
          </w:p>
        </w:tc>
        <w:tc>
          <w:tcPr>
            <w:tcW w:w="1247" w:type="dxa"/>
            <w:vAlign w:val="center"/>
          </w:tcPr>
          <w:p w:rsidR="00467D7A" w:rsidRDefault="007A3888">
            <w:pPr>
              <w:spacing w:after="0"/>
            </w:pPr>
            <w:r>
              <w:rPr>
                <w:sz w:val="18"/>
              </w:rPr>
              <w:t>РН ОК 1-8</w:t>
            </w:r>
          </w:p>
        </w:tc>
      </w:tr>
      <w:tr w:rsidR="00467D7A">
        <w:trPr>
          <w:jc w:val="center"/>
        </w:trPr>
        <w:tc>
          <w:tcPr>
            <w:tcW w:w="2267" w:type="dxa"/>
            <w:vAlign w:val="center"/>
          </w:tcPr>
          <w:p w:rsidR="00467D7A" w:rsidRDefault="007A3888">
            <w:pPr>
              <w:spacing w:after="0"/>
            </w:pPr>
            <w:r>
              <w:rPr>
                <w:sz w:val="18"/>
              </w:rPr>
              <w:t>Практичне заняття</w:t>
            </w:r>
          </w:p>
        </w:tc>
        <w:tc>
          <w:tcPr>
            <w:tcW w:w="9808" w:type="dxa"/>
            <w:vAlign w:val="center"/>
          </w:tcPr>
          <w:p w:rsidR="00467D7A" w:rsidRDefault="007A3888">
            <w:pPr>
              <w:spacing w:after="0"/>
            </w:pPr>
            <w:r>
              <w:rPr>
                <w:sz w:val="18"/>
              </w:rPr>
              <w:t>аналіз управлінських ситуацій; побудова схем; розв’язання кейсів; обговорення та презентація результатів</w:t>
            </w:r>
          </w:p>
        </w:tc>
        <w:tc>
          <w:tcPr>
            <w:tcW w:w="1247" w:type="dxa"/>
            <w:vAlign w:val="center"/>
          </w:tcPr>
          <w:p w:rsidR="00467D7A" w:rsidRDefault="007A3888">
            <w:pPr>
              <w:spacing w:after="0"/>
            </w:pPr>
            <w:r>
              <w:rPr>
                <w:sz w:val="18"/>
              </w:rPr>
              <w:t>РН ОК 2-8</w:t>
            </w:r>
          </w:p>
        </w:tc>
      </w:tr>
      <w:tr w:rsidR="00467D7A">
        <w:trPr>
          <w:jc w:val="center"/>
        </w:trPr>
        <w:tc>
          <w:tcPr>
            <w:tcW w:w="2267" w:type="dxa"/>
            <w:vAlign w:val="center"/>
          </w:tcPr>
          <w:p w:rsidR="00467D7A" w:rsidRDefault="007A3888">
            <w:pPr>
              <w:spacing w:after="0"/>
            </w:pPr>
            <w:r>
              <w:rPr>
                <w:sz w:val="18"/>
              </w:rPr>
              <w:t>Кейс-метод і ситуаційне моделювання</w:t>
            </w:r>
          </w:p>
        </w:tc>
        <w:tc>
          <w:tcPr>
            <w:tcW w:w="9808" w:type="dxa"/>
            <w:vAlign w:val="center"/>
          </w:tcPr>
          <w:p w:rsidR="00467D7A" w:rsidRDefault="007A3888">
            <w:pPr>
              <w:spacing w:after="0"/>
            </w:pPr>
            <w:r>
              <w:rPr>
                <w:sz w:val="18"/>
              </w:rPr>
              <w:t>аналіз організації, проблем, функцій менеджменту та обґрунтування управлінських дій</w:t>
            </w:r>
          </w:p>
        </w:tc>
        <w:tc>
          <w:tcPr>
            <w:tcW w:w="1247" w:type="dxa"/>
            <w:vAlign w:val="center"/>
          </w:tcPr>
          <w:p w:rsidR="00467D7A" w:rsidRDefault="007A3888">
            <w:pPr>
              <w:spacing w:after="0"/>
            </w:pPr>
            <w:r>
              <w:rPr>
                <w:sz w:val="18"/>
              </w:rPr>
              <w:t>РН ОК 2-8</w:t>
            </w:r>
          </w:p>
        </w:tc>
      </w:tr>
      <w:tr w:rsidR="00467D7A">
        <w:trPr>
          <w:jc w:val="center"/>
        </w:trPr>
        <w:tc>
          <w:tcPr>
            <w:tcW w:w="2267" w:type="dxa"/>
            <w:vAlign w:val="center"/>
          </w:tcPr>
          <w:p w:rsidR="00467D7A" w:rsidRDefault="007A3888">
            <w:pPr>
              <w:spacing w:after="0"/>
            </w:pPr>
            <w:r>
              <w:rPr>
                <w:sz w:val="18"/>
              </w:rPr>
              <w:t>Групова робота і ділова гра</w:t>
            </w:r>
          </w:p>
        </w:tc>
        <w:tc>
          <w:tcPr>
            <w:tcW w:w="9808" w:type="dxa"/>
            <w:vAlign w:val="center"/>
          </w:tcPr>
          <w:p w:rsidR="00467D7A" w:rsidRDefault="007A3888">
            <w:pPr>
              <w:spacing w:after="0"/>
            </w:pPr>
            <w:r>
              <w:rPr>
                <w:sz w:val="18"/>
              </w:rPr>
              <w:t>відпрацювання комунікації, лідерства, делегування, конфліктів і командної взаємодії</w:t>
            </w:r>
          </w:p>
        </w:tc>
        <w:tc>
          <w:tcPr>
            <w:tcW w:w="1247" w:type="dxa"/>
            <w:vAlign w:val="center"/>
          </w:tcPr>
          <w:p w:rsidR="00467D7A" w:rsidRDefault="007A3888">
            <w:pPr>
              <w:spacing w:after="0"/>
            </w:pPr>
            <w:r>
              <w:rPr>
                <w:sz w:val="18"/>
              </w:rPr>
              <w:t>РН ОК 4, 5, 7</w:t>
            </w:r>
          </w:p>
        </w:tc>
      </w:tr>
      <w:tr w:rsidR="00467D7A">
        <w:trPr>
          <w:jc w:val="center"/>
        </w:trPr>
        <w:tc>
          <w:tcPr>
            <w:tcW w:w="2267" w:type="dxa"/>
            <w:vAlign w:val="center"/>
          </w:tcPr>
          <w:p w:rsidR="00467D7A" w:rsidRDefault="007A3888">
            <w:pPr>
              <w:spacing w:after="0"/>
            </w:pPr>
            <w:r>
              <w:rPr>
                <w:sz w:val="18"/>
              </w:rPr>
              <w:t>Робота в LMS Moodle</w:t>
            </w:r>
          </w:p>
        </w:tc>
        <w:tc>
          <w:tcPr>
            <w:tcW w:w="9808" w:type="dxa"/>
            <w:vAlign w:val="center"/>
          </w:tcPr>
          <w:p w:rsidR="00467D7A" w:rsidRDefault="007A3888">
            <w:pPr>
              <w:spacing w:after="0"/>
            </w:pPr>
            <w:r>
              <w:rPr>
                <w:sz w:val="18"/>
              </w:rPr>
              <w:t>електронні те</w:t>
            </w:r>
            <w:r>
              <w:rPr>
                <w:sz w:val="18"/>
              </w:rPr>
              <w:t>сти, ситуаційні, аналітичні та прикладні завдання, зворотний зв’язок</w:t>
            </w:r>
          </w:p>
        </w:tc>
        <w:tc>
          <w:tcPr>
            <w:tcW w:w="1247" w:type="dxa"/>
            <w:vAlign w:val="center"/>
          </w:tcPr>
          <w:p w:rsidR="00467D7A" w:rsidRDefault="007A3888">
            <w:pPr>
              <w:spacing w:after="0"/>
            </w:pPr>
            <w:r>
              <w:rPr>
                <w:sz w:val="18"/>
              </w:rPr>
              <w:t>РН ОК 1-8</w:t>
            </w:r>
          </w:p>
        </w:tc>
      </w:tr>
      <w:tr w:rsidR="00467D7A">
        <w:trPr>
          <w:jc w:val="center"/>
        </w:trPr>
        <w:tc>
          <w:tcPr>
            <w:tcW w:w="2267" w:type="dxa"/>
            <w:vAlign w:val="center"/>
          </w:tcPr>
          <w:p w:rsidR="00467D7A" w:rsidRDefault="007A3888">
            <w:pPr>
              <w:spacing w:after="0"/>
            </w:pPr>
            <w:r>
              <w:rPr>
                <w:sz w:val="18"/>
              </w:rPr>
              <w:t>Самостійна робота</w:t>
            </w:r>
          </w:p>
        </w:tc>
        <w:tc>
          <w:tcPr>
            <w:tcW w:w="9808" w:type="dxa"/>
            <w:vAlign w:val="center"/>
          </w:tcPr>
          <w:p w:rsidR="00467D7A" w:rsidRDefault="007A3888">
            <w:pPr>
              <w:spacing w:after="0"/>
            </w:pPr>
            <w:r>
              <w:rPr>
                <w:sz w:val="18"/>
              </w:rPr>
              <w:t>опрацювання навчальних матеріалів, виконання завдань Moodle, підготовка до практичних занять і екзамену</w:t>
            </w:r>
          </w:p>
        </w:tc>
        <w:tc>
          <w:tcPr>
            <w:tcW w:w="1247" w:type="dxa"/>
            <w:vAlign w:val="center"/>
          </w:tcPr>
          <w:p w:rsidR="00467D7A" w:rsidRDefault="007A3888">
            <w:pPr>
              <w:spacing w:after="0"/>
            </w:pPr>
            <w:r>
              <w:rPr>
                <w:sz w:val="18"/>
              </w:rPr>
              <w:t>РН ОК 1-8</w:t>
            </w:r>
          </w:p>
        </w:tc>
      </w:tr>
    </w:tbl>
    <w:p w:rsidR="00EC1270" w:rsidRPr="00853E92" w:rsidRDefault="00EC1270"/>
    <w:p w:rsidR="00EC1270" w:rsidRPr="00853E92" w:rsidRDefault="00AF6AF8" w:rsidP="00883451">
      <w:pPr>
        <w:keepNext/>
        <w:spacing w:before="120"/>
        <w:ind w:firstLine="709"/>
      </w:pPr>
      <w:r w:rsidRPr="00853E92">
        <w:rPr>
          <w:b/>
          <w:color w:val="1F5A2E"/>
        </w:rPr>
        <w:t>9. Тематичний план і розподіл навчального навантаження</w:t>
      </w:r>
    </w:p>
    <w:p w:rsidR="00EC1270" w:rsidRPr="00853E92" w:rsidRDefault="00AF6AF8">
      <w:pPr>
        <w:ind w:firstLine="709"/>
        <w:jc w:val="both"/>
      </w:pPr>
      <w:r w:rsidRPr="00853E92">
        <w:t>У таблиці наведено теми дисципліни, кількість годин на лекції, практичні заняття і самостійну роботу, пов’язані результати навчання та максимальну кількість балів за кожну тему. Послідовність вивчення тем відповідає календарю курсу та розкладу занять.</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454"/>
        <w:gridCol w:w="6464"/>
        <w:gridCol w:w="737"/>
        <w:gridCol w:w="793"/>
        <w:gridCol w:w="1133"/>
        <w:gridCol w:w="1133"/>
        <w:gridCol w:w="2608"/>
      </w:tblGrid>
      <w:tr w:rsidR="00EC1270" w:rsidRPr="00853E92">
        <w:trPr>
          <w:cantSplit/>
          <w:tblHeader/>
          <w:jc w:val="center"/>
        </w:trPr>
        <w:tc>
          <w:tcPr>
            <w:tcW w:w="453" w:type="dxa"/>
            <w:shd w:val="clear" w:color="auto" w:fill="D9EAF7"/>
            <w:tcMar>
              <w:top w:w="70" w:type="dxa"/>
              <w:left w:w="80" w:type="dxa"/>
              <w:bottom w:w="70" w:type="dxa"/>
              <w:right w:w="80" w:type="dxa"/>
            </w:tcMar>
            <w:vAlign w:val="center"/>
          </w:tcPr>
          <w:p w:rsidR="00467D7A" w:rsidRDefault="007A3888">
            <w:pPr>
              <w:spacing w:after="0"/>
            </w:pPr>
            <w:r>
              <w:rPr>
                <w:b/>
                <w:sz w:val="14"/>
              </w:rPr>
              <w:t>№</w:t>
            </w:r>
          </w:p>
        </w:tc>
        <w:tc>
          <w:tcPr>
            <w:tcW w:w="6462" w:type="dxa"/>
            <w:shd w:val="clear" w:color="auto" w:fill="D9EAF7"/>
            <w:tcMar>
              <w:top w:w="70" w:type="dxa"/>
              <w:left w:w="80" w:type="dxa"/>
              <w:bottom w:w="70" w:type="dxa"/>
              <w:right w:w="80" w:type="dxa"/>
            </w:tcMar>
            <w:vAlign w:val="center"/>
          </w:tcPr>
          <w:p w:rsidR="00467D7A" w:rsidRDefault="007A3888">
            <w:pPr>
              <w:spacing w:after="0"/>
            </w:pPr>
            <w:r>
              <w:rPr>
                <w:b/>
                <w:sz w:val="14"/>
              </w:rPr>
              <w:t>Тема і короткий зміст</w:t>
            </w:r>
          </w:p>
        </w:tc>
        <w:tc>
          <w:tcPr>
            <w:tcW w:w="737" w:type="dxa"/>
            <w:shd w:val="clear" w:color="auto" w:fill="D9EAF7"/>
            <w:tcMar>
              <w:top w:w="70" w:type="dxa"/>
              <w:left w:w="80" w:type="dxa"/>
              <w:bottom w:w="70" w:type="dxa"/>
              <w:right w:w="80" w:type="dxa"/>
            </w:tcMar>
            <w:vAlign w:val="center"/>
          </w:tcPr>
          <w:p w:rsidR="00467D7A" w:rsidRDefault="007A3888">
            <w:pPr>
              <w:spacing w:after="0"/>
            </w:pPr>
            <w:r>
              <w:rPr>
                <w:b/>
                <w:sz w:val="14"/>
              </w:rPr>
              <w:t>Лекції</w:t>
            </w:r>
          </w:p>
        </w:tc>
        <w:tc>
          <w:tcPr>
            <w:tcW w:w="793" w:type="dxa"/>
            <w:shd w:val="clear" w:color="auto" w:fill="D9EAF7"/>
            <w:tcMar>
              <w:top w:w="70" w:type="dxa"/>
              <w:left w:w="80" w:type="dxa"/>
              <w:bottom w:w="70" w:type="dxa"/>
              <w:right w:w="80" w:type="dxa"/>
            </w:tcMar>
            <w:vAlign w:val="center"/>
          </w:tcPr>
          <w:p w:rsidR="00467D7A" w:rsidRDefault="007A3888">
            <w:pPr>
              <w:spacing w:after="0"/>
            </w:pPr>
            <w:r>
              <w:rPr>
                <w:b/>
                <w:sz w:val="14"/>
              </w:rPr>
              <w:t>Практичні</w:t>
            </w:r>
          </w:p>
        </w:tc>
        <w:tc>
          <w:tcPr>
            <w:tcW w:w="1133" w:type="dxa"/>
            <w:shd w:val="clear" w:color="auto" w:fill="D9EAF7"/>
            <w:tcMar>
              <w:top w:w="70" w:type="dxa"/>
              <w:left w:w="80" w:type="dxa"/>
              <w:bottom w:w="70" w:type="dxa"/>
              <w:right w:w="80" w:type="dxa"/>
            </w:tcMar>
            <w:vAlign w:val="center"/>
          </w:tcPr>
          <w:p w:rsidR="00467D7A" w:rsidRDefault="007A3888">
            <w:pPr>
              <w:spacing w:after="0"/>
            </w:pPr>
            <w:r>
              <w:rPr>
                <w:b/>
                <w:sz w:val="14"/>
              </w:rPr>
              <w:t>Самостійна робота</w:t>
            </w:r>
          </w:p>
        </w:tc>
        <w:tc>
          <w:tcPr>
            <w:tcW w:w="1133" w:type="dxa"/>
            <w:shd w:val="clear" w:color="auto" w:fill="D9EAF7"/>
            <w:tcMar>
              <w:top w:w="70" w:type="dxa"/>
              <w:left w:w="80" w:type="dxa"/>
              <w:bottom w:w="70" w:type="dxa"/>
              <w:right w:w="80" w:type="dxa"/>
            </w:tcMar>
            <w:vAlign w:val="center"/>
          </w:tcPr>
          <w:p w:rsidR="00467D7A" w:rsidRDefault="007A3888">
            <w:pPr>
              <w:spacing w:after="0"/>
            </w:pPr>
            <w:r>
              <w:rPr>
                <w:b/>
                <w:sz w:val="14"/>
              </w:rPr>
              <w:t>РН ОК</w:t>
            </w:r>
          </w:p>
        </w:tc>
        <w:tc>
          <w:tcPr>
            <w:tcW w:w="2607" w:type="dxa"/>
            <w:shd w:val="clear" w:color="auto" w:fill="D9EAF7"/>
            <w:tcMar>
              <w:top w:w="70" w:type="dxa"/>
              <w:left w:w="80" w:type="dxa"/>
              <w:bottom w:w="70" w:type="dxa"/>
              <w:right w:w="80" w:type="dxa"/>
            </w:tcMar>
            <w:vAlign w:val="center"/>
          </w:tcPr>
          <w:p w:rsidR="00467D7A" w:rsidRDefault="007A3888">
            <w:pPr>
              <w:spacing w:after="0"/>
            </w:pPr>
            <w:r>
              <w:rPr>
                <w:b/>
                <w:sz w:val="14"/>
              </w:rPr>
              <w:t>Бали: практичне / Moodle / разом</w:t>
            </w:r>
          </w:p>
        </w:tc>
      </w:tr>
      <w:tr w:rsidR="00467D7A">
        <w:trPr>
          <w:jc w:val="center"/>
        </w:trPr>
        <w:tc>
          <w:tcPr>
            <w:tcW w:w="454" w:type="dxa"/>
            <w:vAlign w:val="center"/>
          </w:tcPr>
          <w:p w:rsidR="00467D7A" w:rsidRDefault="007A3888">
            <w:pPr>
              <w:spacing w:after="0"/>
            </w:pPr>
            <w:r>
              <w:rPr>
                <w:sz w:val="14"/>
              </w:rPr>
              <w:t>1</w:t>
            </w:r>
          </w:p>
        </w:tc>
        <w:tc>
          <w:tcPr>
            <w:tcW w:w="6464" w:type="dxa"/>
            <w:vAlign w:val="center"/>
          </w:tcPr>
          <w:p w:rsidR="00467D7A" w:rsidRDefault="007A3888">
            <w:pPr>
              <w:spacing w:after="0"/>
            </w:pPr>
            <w:r>
              <w:rPr>
                <w:sz w:val="14"/>
              </w:rPr>
              <w:t>Менеджмент як наука і професійна діяльність</w:t>
            </w:r>
            <w:r>
              <w:rPr>
                <w:sz w:val="14"/>
              </w:rPr>
              <w:br/>
              <w:t xml:space="preserve">Сутність управління і менеджменту; суб’єкт і об’єкт; рівні управління; ролі та компетентності </w:t>
            </w:r>
            <w:r>
              <w:rPr>
                <w:sz w:val="14"/>
              </w:rPr>
              <w:t>менеджера.</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1</w:t>
            </w:r>
          </w:p>
        </w:tc>
        <w:tc>
          <w:tcPr>
            <w:tcW w:w="2608" w:type="dxa"/>
            <w:vAlign w:val="center"/>
          </w:tcPr>
          <w:p w:rsidR="00467D7A" w:rsidRDefault="007A3888">
            <w:pPr>
              <w:spacing w:after="0"/>
            </w:pPr>
            <w:r>
              <w:rPr>
                <w:sz w:val="14"/>
              </w:rPr>
              <w:t>2 / 1 / 3</w:t>
            </w:r>
          </w:p>
        </w:tc>
      </w:tr>
      <w:tr w:rsidR="00467D7A">
        <w:trPr>
          <w:jc w:val="center"/>
        </w:trPr>
        <w:tc>
          <w:tcPr>
            <w:tcW w:w="454" w:type="dxa"/>
            <w:vAlign w:val="center"/>
          </w:tcPr>
          <w:p w:rsidR="00467D7A" w:rsidRDefault="007A3888">
            <w:pPr>
              <w:spacing w:after="0"/>
            </w:pPr>
            <w:r>
              <w:rPr>
                <w:sz w:val="14"/>
              </w:rPr>
              <w:t>2</w:t>
            </w:r>
          </w:p>
        </w:tc>
        <w:tc>
          <w:tcPr>
            <w:tcW w:w="6464" w:type="dxa"/>
            <w:vAlign w:val="center"/>
          </w:tcPr>
          <w:p w:rsidR="00467D7A" w:rsidRDefault="007A3888">
            <w:pPr>
              <w:spacing w:after="0"/>
            </w:pPr>
            <w:r>
              <w:rPr>
                <w:sz w:val="14"/>
              </w:rPr>
              <w:t>Еволюція управлінської думки</w:t>
            </w:r>
            <w:r>
              <w:rPr>
                <w:sz w:val="14"/>
              </w:rPr>
              <w:br/>
              <w:t>Школа наукового управління; адміністративна школа; школа людських відносин; поведінковий, кількісний, системний і ситуаційний підходи.</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1</w:t>
            </w:r>
          </w:p>
        </w:tc>
        <w:tc>
          <w:tcPr>
            <w:tcW w:w="2608" w:type="dxa"/>
            <w:vAlign w:val="center"/>
          </w:tcPr>
          <w:p w:rsidR="00467D7A" w:rsidRDefault="007A3888">
            <w:pPr>
              <w:spacing w:after="0"/>
            </w:pPr>
            <w:r>
              <w:rPr>
                <w:sz w:val="14"/>
              </w:rPr>
              <w:t>2 / 1 / 3</w:t>
            </w:r>
          </w:p>
        </w:tc>
      </w:tr>
      <w:tr w:rsidR="00467D7A">
        <w:trPr>
          <w:jc w:val="center"/>
        </w:trPr>
        <w:tc>
          <w:tcPr>
            <w:tcW w:w="454" w:type="dxa"/>
            <w:vAlign w:val="center"/>
          </w:tcPr>
          <w:p w:rsidR="00467D7A" w:rsidRDefault="007A3888">
            <w:pPr>
              <w:spacing w:after="0"/>
            </w:pPr>
            <w:r>
              <w:rPr>
                <w:sz w:val="14"/>
              </w:rPr>
              <w:lastRenderedPageBreak/>
              <w:t>3</w:t>
            </w:r>
          </w:p>
        </w:tc>
        <w:tc>
          <w:tcPr>
            <w:tcW w:w="6464" w:type="dxa"/>
            <w:vAlign w:val="center"/>
          </w:tcPr>
          <w:p w:rsidR="00467D7A" w:rsidRDefault="007A3888">
            <w:pPr>
              <w:spacing w:after="0"/>
            </w:pPr>
            <w:r>
              <w:rPr>
                <w:sz w:val="14"/>
              </w:rPr>
              <w:t>Закономірності, принципи та</w:t>
            </w:r>
            <w:r>
              <w:rPr>
                <w:sz w:val="14"/>
              </w:rPr>
              <w:t xml:space="preserve"> методи менеджменту</w:t>
            </w:r>
            <w:r>
              <w:rPr>
                <w:sz w:val="14"/>
              </w:rPr>
              <w:br/>
              <w:t>Загальні принципи управління; адміністративні, економічні та соціально-психологічні методи; сучасний інструментарій менеджера.</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1</w:t>
            </w:r>
          </w:p>
        </w:tc>
        <w:tc>
          <w:tcPr>
            <w:tcW w:w="2608" w:type="dxa"/>
            <w:vAlign w:val="center"/>
          </w:tcPr>
          <w:p w:rsidR="00467D7A" w:rsidRDefault="007A3888">
            <w:pPr>
              <w:spacing w:after="0"/>
            </w:pPr>
            <w:r>
              <w:rPr>
                <w:sz w:val="14"/>
              </w:rPr>
              <w:t>2 / 2 / 4</w:t>
            </w:r>
          </w:p>
        </w:tc>
      </w:tr>
      <w:tr w:rsidR="00467D7A">
        <w:trPr>
          <w:jc w:val="center"/>
        </w:trPr>
        <w:tc>
          <w:tcPr>
            <w:tcW w:w="454" w:type="dxa"/>
            <w:vAlign w:val="center"/>
          </w:tcPr>
          <w:p w:rsidR="00467D7A" w:rsidRDefault="007A3888">
            <w:pPr>
              <w:spacing w:after="0"/>
            </w:pPr>
            <w:r>
              <w:rPr>
                <w:sz w:val="14"/>
              </w:rPr>
              <w:t>4</w:t>
            </w:r>
          </w:p>
        </w:tc>
        <w:tc>
          <w:tcPr>
            <w:tcW w:w="6464" w:type="dxa"/>
            <w:vAlign w:val="center"/>
          </w:tcPr>
          <w:p w:rsidR="00467D7A" w:rsidRDefault="007A3888">
            <w:pPr>
              <w:spacing w:after="0"/>
            </w:pPr>
            <w:r>
              <w:rPr>
                <w:sz w:val="14"/>
              </w:rPr>
              <w:t>Організація як об’єкт управління</w:t>
            </w:r>
            <w:r>
              <w:rPr>
                <w:sz w:val="14"/>
              </w:rPr>
              <w:br/>
              <w:t xml:space="preserve">Організація як відкрита система; ресурси; поділ </w:t>
            </w:r>
            <w:r>
              <w:rPr>
                <w:sz w:val="14"/>
              </w:rPr>
              <w:t>праці; рівні управління; життєвий цикл; організаційна культура.</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2</w:t>
            </w:r>
          </w:p>
        </w:tc>
        <w:tc>
          <w:tcPr>
            <w:tcW w:w="2608" w:type="dxa"/>
            <w:vAlign w:val="center"/>
          </w:tcPr>
          <w:p w:rsidR="00467D7A" w:rsidRDefault="007A3888">
            <w:pPr>
              <w:spacing w:after="0"/>
            </w:pPr>
            <w:r>
              <w:rPr>
                <w:sz w:val="14"/>
              </w:rPr>
              <w:t>2 / 2 / 4</w:t>
            </w:r>
          </w:p>
        </w:tc>
      </w:tr>
      <w:tr w:rsidR="00467D7A">
        <w:trPr>
          <w:jc w:val="center"/>
        </w:trPr>
        <w:tc>
          <w:tcPr>
            <w:tcW w:w="454" w:type="dxa"/>
            <w:vAlign w:val="center"/>
          </w:tcPr>
          <w:p w:rsidR="00467D7A" w:rsidRDefault="007A3888">
            <w:pPr>
              <w:spacing w:after="0"/>
            </w:pPr>
            <w:r>
              <w:rPr>
                <w:sz w:val="14"/>
              </w:rPr>
              <w:t>5</w:t>
            </w:r>
          </w:p>
        </w:tc>
        <w:tc>
          <w:tcPr>
            <w:tcW w:w="6464" w:type="dxa"/>
            <w:vAlign w:val="center"/>
          </w:tcPr>
          <w:p w:rsidR="00467D7A" w:rsidRDefault="007A3888">
            <w:pPr>
              <w:spacing w:after="0"/>
            </w:pPr>
            <w:r>
              <w:rPr>
                <w:sz w:val="14"/>
              </w:rPr>
              <w:t>Внутрішнє і зовнішнє середовище організації</w:t>
            </w:r>
            <w:r>
              <w:rPr>
                <w:sz w:val="14"/>
              </w:rPr>
              <w:br/>
              <w:t>Внутрішні змінні; середовище прямого і непрямого впливу; стейкхолдери; адаптація організації до змін.</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2</w:t>
            </w:r>
          </w:p>
        </w:tc>
        <w:tc>
          <w:tcPr>
            <w:tcW w:w="2608" w:type="dxa"/>
            <w:vAlign w:val="center"/>
          </w:tcPr>
          <w:p w:rsidR="00467D7A" w:rsidRDefault="007A3888">
            <w:pPr>
              <w:spacing w:after="0"/>
            </w:pPr>
            <w:r>
              <w:rPr>
                <w:sz w:val="14"/>
              </w:rPr>
              <w:t>2 / 2</w:t>
            </w:r>
            <w:r>
              <w:rPr>
                <w:sz w:val="14"/>
              </w:rPr>
              <w:t xml:space="preserve"> / 4</w:t>
            </w:r>
          </w:p>
        </w:tc>
      </w:tr>
      <w:tr w:rsidR="00467D7A">
        <w:trPr>
          <w:jc w:val="center"/>
        </w:trPr>
        <w:tc>
          <w:tcPr>
            <w:tcW w:w="454" w:type="dxa"/>
            <w:vAlign w:val="center"/>
          </w:tcPr>
          <w:p w:rsidR="00467D7A" w:rsidRDefault="007A3888">
            <w:pPr>
              <w:spacing w:after="0"/>
            </w:pPr>
            <w:r>
              <w:rPr>
                <w:sz w:val="14"/>
              </w:rPr>
              <w:t>6</w:t>
            </w:r>
          </w:p>
        </w:tc>
        <w:tc>
          <w:tcPr>
            <w:tcW w:w="6464" w:type="dxa"/>
            <w:vAlign w:val="center"/>
          </w:tcPr>
          <w:p w:rsidR="00467D7A" w:rsidRDefault="007A3888">
            <w:pPr>
              <w:spacing w:after="0"/>
            </w:pPr>
            <w:r>
              <w:rPr>
                <w:sz w:val="14"/>
              </w:rPr>
              <w:t>Планування як функція менеджменту</w:t>
            </w:r>
            <w:r>
              <w:rPr>
                <w:sz w:val="14"/>
              </w:rPr>
              <w:br/>
              <w:t>Місія; цілі; SMART; види планів; стратегічне, тактичне та оперативне планування; взаємозв’язок планів.</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3</w:t>
            </w:r>
          </w:p>
        </w:tc>
        <w:tc>
          <w:tcPr>
            <w:tcW w:w="2608" w:type="dxa"/>
            <w:vAlign w:val="center"/>
          </w:tcPr>
          <w:p w:rsidR="00467D7A" w:rsidRDefault="007A3888">
            <w:pPr>
              <w:spacing w:after="0"/>
            </w:pPr>
            <w:r>
              <w:rPr>
                <w:sz w:val="14"/>
              </w:rPr>
              <w:t>3 / 2 / 5</w:t>
            </w:r>
          </w:p>
        </w:tc>
      </w:tr>
      <w:tr w:rsidR="00467D7A">
        <w:trPr>
          <w:jc w:val="center"/>
        </w:trPr>
        <w:tc>
          <w:tcPr>
            <w:tcW w:w="454" w:type="dxa"/>
            <w:vAlign w:val="center"/>
          </w:tcPr>
          <w:p w:rsidR="00467D7A" w:rsidRDefault="007A3888">
            <w:pPr>
              <w:spacing w:after="0"/>
            </w:pPr>
            <w:r>
              <w:rPr>
                <w:sz w:val="14"/>
              </w:rPr>
              <w:t>7</w:t>
            </w:r>
          </w:p>
        </w:tc>
        <w:tc>
          <w:tcPr>
            <w:tcW w:w="6464" w:type="dxa"/>
            <w:vAlign w:val="center"/>
          </w:tcPr>
          <w:p w:rsidR="00467D7A" w:rsidRDefault="007A3888">
            <w:pPr>
              <w:spacing w:after="0"/>
            </w:pPr>
            <w:r>
              <w:rPr>
                <w:sz w:val="14"/>
              </w:rPr>
              <w:t>Управлінські рішення в системі менеджменту</w:t>
            </w:r>
            <w:r>
              <w:rPr>
                <w:sz w:val="14"/>
              </w:rPr>
              <w:br/>
              <w:t xml:space="preserve">Сутність і види рішень; етапи прийняття; </w:t>
            </w:r>
            <w:r>
              <w:rPr>
                <w:sz w:val="14"/>
              </w:rPr>
              <w:t>критерії якості; індивідуальні та групові рішення; відповідальність менеджера.</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3</w:t>
            </w:r>
          </w:p>
        </w:tc>
        <w:tc>
          <w:tcPr>
            <w:tcW w:w="2608" w:type="dxa"/>
            <w:vAlign w:val="center"/>
          </w:tcPr>
          <w:p w:rsidR="00467D7A" w:rsidRDefault="007A3888">
            <w:pPr>
              <w:spacing w:after="0"/>
            </w:pPr>
            <w:r>
              <w:rPr>
                <w:sz w:val="14"/>
              </w:rPr>
              <w:t>2 / 3 / 5</w:t>
            </w:r>
          </w:p>
        </w:tc>
      </w:tr>
      <w:tr w:rsidR="00467D7A">
        <w:trPr>
          <w:jc w:val="center"/>
        </w:trPr>
        <w:tc>
          <w:tcPr>
            <w:tcW w:w="454" w:type="dxa"/>
            <w:vAlign w:val="center"/>
          </w:tcPr>
          <w:p w:rsidR="00467D7A" w:rsidRDefault="007A3888">
            <w:pPr>
              <w:spacing w:after="0"/>
            </w:pPr>
            <w:r>
              <w:rPr>
                <w:sz w:val="14"/>
              </w:rPr>
              <w:t>8</w:t>
            </w:r>
          </w:p>
        </w:tc>
        <w:tc>
          <w:tcPr>
            <w:tcW w:w="6464" w:type="dxa"/>
            <w:vAlign w:val="center"/>
          </w:tcPr>
          <w:p w:rsidR="00467D7A" w:rsidRDefault="007A3888">
            <w:pPr>
              <w:spacing w:after="0"/>
            </w:pPr>
            <w:r>
              <w:rPr>
                <w:sz w:val="14"/>
              </w:rPr>
              <w:t>Організування як функція менеджменту</w:t>
            </w:r>
            <w:r>
              <w:rPr>
                <w:sz w:val="14"/>
              </w:rPr>
              <w:br/>
              <w:t>Організаційне проєктування; поділ праці; департаменталізація; координація; норма керованості.</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4</w:t>
            </w:r>
          </w:p>
        </w:tc>
        <w:tc>
          <w:tcPr>
            <w:tcW w:w="2608" w:type="dxa"/>
            <w:vAlign w:val="center"/>
          </w:tcPr>
          <w:p w:rsidR="00467D7A" w:rsidRDefault="007A3888">
            <w:pPr>
              <w:spacing w:after="0"/>
            </w:pPr>
            <w:r>
              <w:rPr>
                <w:sz w:val="14"/>
              </w:rPr>
              <w:t>3 / 2</w:t>
            </w:r>
            <w:r>
              <w:rPr>
                <w:sz w:val="14"/>
              </w:rPr>
              <w:t xml:space="preserve"> / 5</w:t>
            </w:r>
          </w:p>
        </w:tc>
      </w:tr>
      <w:tr w:rsidR="00467D7A">
        <w:trPr>
          <w:jc w:val="center"/>
        </w:trPr>
        <w:tc>
          <w:tcPr>
            <w:tcW w:w="454" w:type="dxa"/>
            <w:vAlign w:val="center"/>
          </w:tcPr>
          <w:p w:rsidR="00467D7A" w:rsidRDefault="007A3888">
            <w:pPr>
              <w:spacing w:after="0"/>
            </w:pPr>
            <w:r>
              <w:rPr>
                <w:sz w:val="14"/>
              </w:rPr>
              <w:t>9</w:t>
            </w:r>
          </w:p>
        </w:tc>
        <w:tc>
          <w:tcPr>
            <w:tcW w:w="6464" w:type="dxa"/>
            <w:vAlign w:val="center"/>
          </w:tcPr>
          <w:p w:rsidR="00467D7A" w:rsidRDefault="007A3888">
            <w:pPr>
              <w:spacing w:after="0"/>
            </w:pPr>
            <w:r>
              <w:rPr>
                <w:sz w:val="14"/>
              </w:rPr>
              <w:t>Повноваження, відповідальність і організаційні структури</w:t>
            </w:r>
            <w:r>
              <w:rPr>
                <w:sz w:val="14"/>
              </w:rPr>
              <w:br/>
              <w:t>Делегування; лінійні і штабні повноваження; централізація і децентралізація; лінійні, функціональні, дивізіональні, матричні структури.</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4</w:t>
            </w:r>
          </w:p>
        </w:tc>
        <w:tc>
          <w:tcPr>
            <w:tcW w:w="2608" w:type="dxa"/>
            <w:vAlign w:val="center"/>
          </w:tcPr>
          <w:p w:rsidR="00467D7A" w:rsidRDefault="007A3888">
            <w:pPr>
              <w:spacing w:after="0"/>
            </w:pPr>
            <w:r>
              <w:rPr>
                <w:sz w:val="14"/>
              </w:rPr>
              <w:t>3 / 3 / 6</w:t>
            </w:r>
          </w:p>
        </w:tc>
      </w:tr>
      <w:tr w:rsidR="00467D7A">
        <w:trPr>
          <w:jc w:val="center"/>
        </w:trPr>
        <w:tc>
          <w:tcPr>
            <w:tcW w:w="454" w:type="dxa"/>
            <w:vAlign w:val="center"/>
          </w:tcPr>
          <w:p w:rsidR="00467D7A" w:rsidRDefault="007A3888">
            <w:pPr>
              <w:spacing w:after="0"/>
            </w:pPr>
            <w:r>
              <w:rPr>
                <w:sz w:val="14"/>
              </w:rPr>
              <w:t>10</w:t>
            </w:r>
          </w:p>
        </w:tc>
        <w:tc>
          <w:tcPr>
            <w:tcW w:w="6464" w:type="dxa"/>
            <w:vAlign w:val="center"/>
          </w:tcPr>
          <w:p w:rsidR="00467D7A" w:rsidRDefault="007A3888">
            <w:pPr>
              <w:spacing w:after="0"/>
            </w:pPr>
            <w:r>
              <w:rPr>
                <w:sz w:val="14"/>
              </w:rPr>
              <w:t xml:space="preserve">Мотивація як функція </w:t>
            </w:r>
            <w:r>
              <w:rPr>
                <w:sz w:val="14"/>
              </w:rPr>
              <w:t>менеджменту: змістові теорії</w:t>
            </w:r>
            <w:r>
              <w:rPr>
                <w:sz w:val="14"/>
              </w:rPr>
              <w:br/>
              <w:t>Потреби, стимули, винагороди; теорії Маслоу, Герцберга, МакКлелланда; практичне застосування.</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5</w:t>
            </w:r>
          </w:p>
        </w:tc>
        <w:tc>
          <w:tcPr>
            <w:tcW w:w="2608" w:type="dxa"/>
            <w:vAlign w:val="center"/>
          </w:tcPr>
          <w:p w:rsidR="00467D7A" w:rsidRDefault="007A3888">
            <w:pPr>
              <w:spacing w:after="0"/>
            </w:pPr>
            <w:r>
              <w:rPr>
                <w:sz w:val="14"/>
              </w:rPr>
              <w:t>2 / 3 / 5</w:t>
            </w:r>
          </w:p>
        </w:tc>
      </w:tr>
      <w:tr w:rsidR="00467D7A">
        <w:trPr>
          <w:jc w:val="center"/>
        </w:trPr>
        <w:tc>
          <w:tcPr>
            <w:tcW w:w="454" w:type="dxa"/>
            <w:vAlign w:val="center"/>
          </w:tcPr>
          <w:p w:rsidR="00467D7A" w:rsidRDefault="007A3888">
            <w:pPr>
              <w:spacing w:after="0"/>
            </w:pPr>
            <w:r>
              <w:rPr>
                <w:sz w:val="14"/>
              </w:rPr>
              <w:t>11</w:t>
            </w:r>
          </w:p>
        </w:tc>
        <w:tc>
          <w:tcPr>
            <w:tcW w:w="6464" w:type="dxa"/>
            <w:vAlign w:val="center"/>
          </w:tcPr>
          <w:p w:rsidR="00467D7A" w:rsidRDefault="007A3888">
            <w:pPr>
              <w:spacing w:after="0"/>
            </w:pPr>
            <w:r>
              <w:rPr>
                <w:sz w:val="14"/>
              </w:rPr>
              <w:t>Процесійні теорії мотивації та сучасні інструменти</w:t>
            </w:r>
            <w:r>
              <w:rPr>
                <w:sz w:val="14"/>
              </w:rPr>
              <w:br/>
              <w:t xml:space="preserve">Теорії очікувань і справедливості; постановка цілей; </w:t>
            </w:r>
            <w:r>
              <w:rPr>
                <w:sz w:val="14"/>
              </w:rPr>
              <w:t>матеріальне і нематеріальне стимулювання; залученість.</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5</w:t>
            </w:r>
          </w:p>
        </w:tc>
        <w:tc>
          <w:tcPr>
            <w:tcW w:w="2608" w:type="dxa"/>
            <w:vAlign w:val="center"/>
          </w:tcPr>
          <w:p w:rsidR="00467D7A" w:rsidRDefault="007A3888">
            <w:pPr>
              <w:spacing w:after="0"/>
            </w:pPr>
            <w:r>
              <w:rPr>
                <w:sz w:val="14"/>
              </w:rPr>
              <w:t>2 / 3 / 5</w:t>
            </w:r>
          </w:p>
        </w:tc>
      </w:tr>
      <w:tr w:rsidR="00467D7A">
        <w:trPr>
          <w:jc w:val="center"/>
        </w:trPr>
        <w:tc>
          <w:tcPr>
            <w:tcW w:w="454" w:type="dxa"/>
            <w:vAlign w:val="center"/>
          </w:tcPr>
          <w:p w:rsidR="00467D7A" w:rsidRDefault="007A3888">
            <w:pPr>
              <w:spacing w:after="0"/>
            </w:pPr>
            <w:r>
              <w:rPr>
                <w:sz w:val="14"/>
              </w:rPr>
              <w:t>12</w:t>
            </w:r>
          </w:p>
        </w:tc>
        <w:tc>
          <w:tcPr>
            <w:tcW w:w="6464" w:type="dxa"/>
            <w:vAlign w:val="center"/>
          </w:tcPr>
          <w:p w:rsidR="00467D7A" w:rsidRDefault="007A3888">
            <w:pPr>
              <w:spacing w:after="0"/>
            </w:pPr>
            <w:r>
              <w:rPr>
                <w:sz w:val="14"/>
              </w:rPr>
              <w:t>Контролювання і регулювання</w:t>
            </w:r>
            <w:r>
              <w:rPr>
                <w:sz w:val="14"/>
              </w:rPr>
              <w:br/>
              <w:t>Види та етапи контролю; стандарти; показники і KPI; вимірювання результатів; відхилення; коригувальні дії.</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6</w:t>
            </w:r>
          </w:p>
        </w:tc>
        <w:tc>
          <w:tcPr>
            <w:tcW w:w="2608" w:type="dxa"/>
            <w:vAlign w:val="center"/>
          </w:tcPr>
          <w:p w:rsidR="00467D7A" w:rsidRDefault="007A3888">
            <w:pPr>
              <w:spacing w:after="0"/>
            </w:pPr>
            <w:r>
              <w:rPr>
                <w:sz w:val="14"/>
              </w:rPr>
              <w:t>3 / 3 / 6</w:t>
            </w:r>
          </w:p>
        </w:tc>
      </w:tr>
      <w:tr w:rsidR="00467D7A">
        <w:trPr>
          <w:jc w:val="center"/>
        </w:trPr>
        <w:tc>
          <w:tcPr>
            <w:tcW w:w="454" w:type="dxa"/>
            <w:vAlign w:val="center"/>
          </w:tcPr>
          <w:p w:rsidR="00467D7A" w:rsidRDefault="007A3888">
            <w:pPr>
              <w:spacing w:after="0"/>
            </w:pPr>
            <w:r>
              <w:rPr>
                <w:sz w:val="14"/>
              </w:rPr>
              <w:t>13</w:t>
            </w:r>
          </w:p>
        </w:tc>
        <w:tc>
          <w:tcPr>
            <w:tcW w:w="6464" w:type="dxa"/>
            <w:vAlign w:val="center"/>
          </w:tcPr>
          <w:p w:rsidR="00467D7A" w:rsidRDefault="007A3888">
            <w:pPr>
              <w:spacing w:after="0"/>
            </w:pPr>
            <w:r>
              <w:rPr>
                <w:sz w:val="14"/>
              </w:rPr>
              <w:t>Управлінські комунікації</w:t>
            </w:r>
            <w:r>
              <w:rPr>
                <w:sz w:val="14"/>
              </w:rPr>
              <w:br/>
              <w:t>Комунікаційний процес; канали; формальні і неформальні комунікації; бар’єри; зворотний зв’язок; ділове спілкування.</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7</w:t>
            </w:r>
          </w:p>
        </w:tc>
        <w:tc>
          <w:tcPr>
            <w:tcW w:w="2608" w:type="dxa"/>
            <w:vAlign w:val="center"/>
          </w:tcPr>
          <w:p w:rsidR="00467D7A" w:rsidRDefault="007A3888">
            <w:pPr>
              <w:spacing w:after="0"/>
            </w:pPr>
            <w:r>
              <w:rPr>
                <w:sz w:val="14"/>
              </w:rPr>
              <w:t>2 / 3 / 5</w:t>
            </w:r>
          </w:p>
        </w:tc>
      </w:tr>
      <w:tr w:rsidR="00467D7A">
        <w:trPr>
          <w:jc w:val="center"/>
        </w:trPr>
        <w:tc>
          <w:tcPr>
            <w:tcW w:w="454" w:type="dxa"/>
            <w:vAlign w:val="center"/>
          </w:tcPr>
          <w:p w:rsidR="00467D7A" w:rsidRDefault="007A3888">
            <w:pPr>
              <w:spacing w:after="0"/>
            </w:pPr>
            <w:r>
              <w:rPr>
                <w:sz w:val="14"/>
              </w:rPr>
              <w:t>14</w:t>
            </w:r>
          </w:p>
        </w:tc>
        <w:tc>
          <w:tcPr>
            <w:tcW w:w="6464" w:type="dxa"/>
            <w:vAlign w:val="center"/>
          </w:tcPr>
          <w:p w:rsidR="00467D7A" w:rsidRDefault="007A3888">
            <w:pPr>
              <w:spacing w:after="0"/>
            </w:pPr>
            <w:r>
              <w:rPr>
                <w:sz w:val="14"/>
              </w:rPr>
              <w:t>Влада, вплив, лідерство, конфлікти і команди</w:t>
            </w:r>
            <w:r>
              <w:rPr>
                <w:sz w:val="14"/>
              </w:rPr>
              <w:br/>
              <w:t>Форми влади; стилі керівництва; сучасні ко</w:t>
            </w:r>
            <w:r>
              <w:rPr>
                <w:sz w:val="14"/>
              </w:rPr>
              <w:t>нцепції лідерства; групова динаміка; конфлікти; командна взаємодія.</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7</w:t>
            </w:r>
          </w:p>
        </w:tc>
        <w:tc>
          <w:tcPr>
            <w:tcW w:w="2608" w:type="dxa"/>
            <w:vAlign w:val="center"/>
          </w:tcPr>
          <w:p w:rsidR="00467D7A" w:rsidRDefault="007A3888">
            <w:pPr>
              <w:spacing w:after="0"/>
            </w:pPr>
            <w:r>
              <w:rPr>
                <w:sz w:val="14"/>
              </w:rPr>
              <w:t>2 / 3 / 5</w:t>
            </w:r>
          </w:p>
        </w:tc>
      </w:tr>
      <w:tr w:rsidR="00467D7A">
        <w:trPr>
          <w:jc w:val="center"/>
        </w:trPr>
        <w:tc>
          <w:tcPr>
            <w:tcW w:w="454" w:type="dxa"/>
            <w:vAlign w:val="center"/>
          </w:tcPr>
          <w:p w:rsidR="00467D7A" w:rsidRDefault="007A3888">
            <w:pPr>
              <w:spacing w:after="0"/>
            </w:pPr>
            <w:r>
              <w:rPr>
                <w:sz w:val="14"/>
              </w:rPr>
              <w:t>15</w:t>
            </w:r>
          </w:p>
        </w:tc>
        <w:tc>
          <w:tcPr>
            <w:tcW w:w="6464" w:type="dxa"/>
            <w:vAlign w:val="center"/>
          </w:tcPr>
          <w:p w:rsidR="00467D7A" w:rsidRDefault="007A3888">
            <w:pPr>
              <w:spacing w:after="0"/>
            </w:pPr>
            <w:r>
              <w:rPr>
                <w:sz w:val="14"/>
              </w:rPr>
              <w:t>Ефективність менеджменту та сучасні тенденції</w:t>
            </w:r>
            <w:r>
              <w:rPr>
                <w:sz w:val="14"/>
              </w:rPr>
              <w:br/>
              <w:t xml:space="preserve">Результативність і ефективність; соціальна відповідальність та етика; управління змінами; цифровізація; </w:t>
            </w:r>
            <w:r>
              <w:rPr>
                <w:sz w:val="14"/>
              </w:rPr>
              <w:t>особливості менеджменту в аграрному секторі.</w:t>
            </w:r>
          </w:p>
        </w:tc>
        <w:tc>
          <w:tcPr>
            <w:tcW w:w="737" w:type="dxa"/>
            <w:vAlign w:val="center"/>
          </w:tcPr>
          <w:p w:rsidR="00467D7A" w:rsidRDefault="007A3888">
            <w:pPr>
              <w:spacing w:after="0"/>
            </w:pPr>
            <w:r>
              <w:rPr>
                <w:sz w:val="14"/>
              </w:rPr>
              <w:t>2</w:t>
            </w:r>
          </w:p>
        </w:tc>
        <w:tc>
          <w:tcPr>
            <w:tcW w:w="793" w:type="dxa"/>
            <w:vAlign w:val="center"/>
          </w:tcPr>
          <w:p w:rsidR="00467D7A" w:rsidRDefault="007A3888">
            <w:pPr>
              <w:spacing w:after="0"/>
            </w:pPr>
            <w:r>
              <w:rPr>
                <w:sz w:val="14"/>
              </w:rPr>
              <w:t>2</w:t>
            </w:r>
          </w:p>
        </w:tc>
        <w:tc>
          <w:tcPr>
            <w:tcW w:w="1133" w:type="dxa"/>
            <w:vAlign w:val="center"/>
          </w:tcPr>
          <w:p w:rsidR="00467D7A" w:rsidRDefault="007A3888">
            <w:pPr>
              <w:spacing w:after="0"/>
            </w:pPr>
            <w:r>
              <w:rPr>
                <w:sz w:val="14"/>
              </w:rPr>
              <w:t>8</w:t>
            </w:r>
          </w:p>
        </w:tc>
        <w:tc>
          <w:tcPr>
            <w:tcW w:w="1133" w:type="dxa"/>
            <w:vAlign w:val="center"/>
          </w:tcPr>
          <w:p w:rsidR="00467D7A" w:rsidRDefault="007A3888">
            <w:pPr>
              <w:spacing w:after="0"/>
            </w:pPr>
            <w:r>
              <w:rPr>
                <w:sz w:val="14"/>
              </w:rPr>
              <w:t>РН ОК 8</w:t>
            </w:r>
          </w:p>
        </w:tc>
        <w:tc>
          <w:tcPr>
            <w:tcW w:w="2608" w:type="dxa"/>
            <w:vAlign w:val="center"/>
          </w:tcPr>
          <w:p w:rsidR="00467D7A" w:rsidRDefault="007A3888">
            <w:pPr>
              <w:spacing w:after="0"/>
            </w:pPr>
            <w:r>
              <w:rPr>
                <w:sz w:val="14"/>
              </w:rPr>
              <w:t>3 / 1 / 4</w:t>
            </w:r>
          </w:p>
        </w:tc>
      </w:tr>
      <w:tr w:rsidR="00467D7A">
        <w:trPr>
          <w:jc w:val="center"/>
        </w:trPr>
        <w:tc>
          <w:tcPr>
            <w:tcW w:w="454" w:type="dxa"/>
            <w:vAlign w:val="center"/>
          </w:tcPr>
          <w:p w:rsidR="00467D7A" w:rsidRDefault="00467D7A">
            <w:pPr>
              <w:spacing w:after="0"/>
            </w:pPr>
          </w:p>
        </w:tc>
        <w:tc>
          <w:tcPr>
            <w:tcW w:w="6464" w:type="dxa"/>
            <w:vAlign w:val="center"/>
          </w:tcPr>
          <w:p w:rsidR="00467D7A" w:rsidRDefault="007A3888">
            <w:pPr>
              <w:spacing w:after="0"/>
            </w:pPr>
            <w:r>
              <w:rPr>
                <w:sz w:val="14"/>
              </w:rPr>
              <w:t>Усього</w:t>
            </w:r>
          </w:p>
        </w:tc>
        <w:tc>
          <w:tcPr>
            <w:tcW w:w="737" w:type="dxa"/>
            <w:vAlign w:val="center"/>
          </w:tcPr>
          <w:p w:rsidR="00467D7A" w:rsidRDefault="007A3888">
            <w:pPr>
              <w:spacing w:after="0"/>
            </w:pPr>
            <w:r>
              <w:rPr>
                <w:sz w:val="14"/>
              </w:rPr>
              <w:t>30</w:t>
            </w:r>
          </w:p>
        </w:tc>
        <w:tc>
          <w:tcPr>
            <w:tcW w:w="793" w:type="dxa"/>
            <w:vAlign w:val="center"/>
          </w:tcPr>
          <w:p w:rsidR="00467D7A" w:rsidRDefault="007A3888">
            <w:pPr>
              <w:spacing w:after="0"/>
            </w:pPr>
            <w:r>
              <w:rPr>
                <w:sz w:val="14"/>
              </w:rPr>
              <w:t>30</w:t>
            </w:r>
          </w:p>
        </w:tc>
        <w:tc>
          <w:tcPr>
            <w:tcW w:w="1133" w:type="dxa"/>
            <w:vAlign w:val="center"/>
          </w:tcPr>
          <w:p w:rsidR="00467D7A" w:rsidRDefault="007A3888">
            <w:pPr>
              <w:spacing w:after="0"/>
            </w:pPr>
            <w:r>
              <w:rPr>
                <w:sz w:val="14"/>
              </w:rPr>
              <w:t>120</w:t>
            </w:r>
          </w:p>
        </w:tc>
        <w:tc>
          <w:tcPr>
            <w:tcW w:w="1133" w:type="dxa"/>
            <w:vAlign w:val="center"/>
          </w:tcPr>
          <w:p w:rsidR="00467D7A" w:rsidRDefault="00467D7A">
            <w:pPr>
              <w:spacing w:after="0"/>
            </w:pPr>
          </w:p>
        </w:tc>
        <w:tc>
          <w:tcPr>
            <w:tcW w:w="2608" w:type="dxa"/>
            <w:vAlign w:val="center"/>
          </w:tcPr>
          <w:p w:rsidR="00467D7A" w:rsidRDefault="007A3888">
            <w:pPr>
              <w:spacing w:after="0"/>
            </w:pPr>
            <w:r>
              <w:rPr>
                <w:sz w:val="14"/>
              </w:rPr>
              <w:t>35 / 35 / 70</w:t>
            </w:r>
          </w:p>
        </w:tc>
      </w:tr>
    </w:tbl>
    <w:p w:rsidR="00EC1270" w:rsidRPr="00853E92" w:rsidRDefault="00EC1270"/>
    <w:p w:rsidR="00EC1270" w:rsidRPr="00853E92" w:rsidRDefault="00AF6AF8" w:rsidP="00883451">
      <w:pPr>
        <w:keepNext/>
        <w:spacing w:before="120"/>
        <w:ind w:firstLine="709"/>
      </w:pPr>
      <w:r w:rsidRPr="00853E92">
        <w:rPr>
          <w:b/>
          <w:color w:val="1F5A2E"/>
        </w:rPr>
        <w:t>10. Практичні заняття</w:t>
      </w:r>
    </w:p>
    <w:p w:rsidR="00EC1270" w:rsidRPr="00853E92" w:rsidRDefault="00AF6AF8">
      <w:pPr>
        <w:ind w:firstLine="709"/>
        <w:jc w:val="both"/>
      </w:pPr>
      <w:r w:rsidRPr="00853E92">
        <w:t>На практичних заняттях здобувач аналізує управлінські ситуації, виконує прикладні завдання, будує організаційні схеми, обґрунтовує управлінські дії та презентує результати. Бали нараховуються за виконаний навчальний продукт і якість результату; сама присутність на занятті окремо не оцінюється.</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623"/>
        <w:gridCol w:w="6520"/>
        <w:gridCol w:w="4989"/>
        <w:gridCol w:w="1190"/>
      </w:tblGrid>
      <w:tr w:rsidR="00EC1270" w:rsidRPr="00853E92">
        <w:trPr>
          <w:cantSplit/>
          <w:tblHeader/>
          <w:jc w:val="center"/>
        </w:trPr>
        <w:tc>
          <w:tcPr>
            <w:tcW w:w="623" w:type="dxa"/>
            <w:shd w:val="clear" w:color="auto" w:fill="D9EAF7"/>
            <w:tcMar>
              <w:top w:w="70" w:type="dxa"/>
              <w:left w:w="80" w:type="dxa"/>
              <w:bottom w:w="70" w:type="dxa"/>
              <w:right w:w="80" w:type="dxa"/>
            </w:tcMar>
            <w:vAlign w:val="center"/>
          </w:tcPr>
          <w:p w:rsidR="00467D7A" w:rsidRDefault="007A3888">
            <w:pPr>
              <w:spacing w:after="0"/>
            </w:pPr>
            <w:r>
              <w:rPr>
                <w:b/>
                <w:sz w:val="16"/>
              </w:rPr>
              <w:t>Тема</w:t>
            </w:r>
          </w:p>
        </w:tc>
        <w:tc>
          <w:tcPr>
            <w:tcW w:w="6519" w:type="dxa"/>
            <w:shd w:val="clear" w:color="auto" w:fill="D9EAF7"/>
            <w:tcMar>
              <w:top w:w="70" w:type="dxa"/>
              <w:left w:w="80" w:type="dxa"/>
              <w:bottom w:w="70" w:type="dxa"/>
              <w:right w:w="80" w:type="dxa"/>
            </w:tcMar>
            <w:vAlign w:val="center"/>
          </w:tcPr>
          <w:p w:rsidR="00467D7A" w:rsidRDefault="007A3888">
            <w:pPr>
              <w:spacing w:after="0"/>
            </w:pPr>
            <w:r>
              <w:rPr>
                <w:b/>
                <w:sz w:val="16"/>
              </w:rPr>
              <w:t>Навчальна діяльність</w:t>
            </w:r>
          </w:p>
        </w:tc>
        <w:tc>
          <w:tcPr>
            <w:tcW w:w="4988" w:type="dxa"/>
            <w:shd w:val="clear" w:color="auto" w:fill="D9EAF7"/>
            <w:tcMar>
              <w:top w:w="70" w:type="dxa"/>
              <w:left w:w="80" w:type="dxa"/>
              <w:bottom w:w="70" w:type="dxa"/>
              <w:right w:w="80" w:type="dxa"/>
            </w:tcMar>
            <w:vAlign w:val="center"/>
          </w:tcPr>
          <w:p w:rsidR="00467D7A" w:rsidRDefault="007A3888">
            <w:pPr>
              <w:spacing w:after="0"/>
            </w:pPr>
            <w:r>
              <w:rPr>
                <w:b/>
                <w:sz w:val="16"/>
              </w:rPr>
              <w:t>Очікуваний продукт</w:t>
            </w:r>
          </w:p>
        </w:tc>
        <w:tc>
          <w:tcPr>
            <w:tcW w:w="1190" w:type="dxa"/>
            <w:shd w:val="clear" w:color="auto" w:fill="D9EAF7"/>
            <w:tcMar>
              <w:top w:w="70" w:type="dxa"/>
              <w:left w:w="80" w:type="dxa"/>
              <w:bottom w:w="70" w:type="dxa"/>
              <w:right w:w="80" w:type="dxa"/>
            </w:tcMar>
            <w:vAlign w:val="center"/>
          </w:tcPr>
          <w:p w:rsidR="00467D7A" w:rsidRDefault="007A3888">
            <w:pPr>
              <w:spacing w:after="0"/>
            </w:pPr>
            <w:r>
              <w:rPr>
                <w:b/>
                <w:sz w:val="16"/>
              </w:rPr>
              <w:t>Макс. бал</w:t>
            </w:r>
          </w:p>
        </w:tc>
      </w:tr>
      <w:tr w:rsidR="00467D7A">
        <w:trPr>
          <w:jc w:val="center"/>
        </w:trPr>
        <w:tc>
          <w:tcPr>
            <w:tcW w:w="623" w:type="dxa"/>
            <w:vAlign w:val="center"/>
          </w:tcPr>
          <w:p w:rsidR="00467D7A" w:rsidRDefault="007A3888">
            <w:pPr>
              <w:spacing w:after="0"/>
            </w:pPr>
            <w:r>
              <w:rPr>
                <w:sz w:val="16"/>
              </w:rPr>
              <w:t>1</w:t>
            </w:r>
          </w:p>
        </w:tc>
        <w:tc>
          <w:tcPr>
            <w:tcW w:w="6520" w:type="dxa"/>
            <w:vAlign w:val="center"/>
          </w:tcPr>
          <w:p w:rsidR="00467D7A" w:rsidRDefault="007A3888">
            <w:pPr>
              <w:spacing w:after="0"/>
            </w:pPr>
            <w:r>
              <w:rPr>
                <w:sz w:val="16"/>
              </w:rPr>
              <w:t xml:space="preserve">Аналіз ролей менеджера та рівнів </w:t>
            </w:r>
            <w:r>
              <w:rPr>
                <w:sz w:val="16"/>
              </w:rPr>
              <w:t>управління за прикладами посад.</w:t>
            </w:r>
          </w:p>
        </w:tc>
        <w:tc>
          <w:tcPr>
            <w:tcW w:w="4989" w:type="dxa"/>
            <w:vAlign w:val="center"/>
          </w:tcPr>
          <w:p w:rsidR="00467D7A" w:rsidRDefault="007A3888">
            <w:pPr>
              <w:spacing w:after="0"/>
            </w:pPr>
            <w:r>
              <w:rPr>
                <w:sz w:val="16"/>
              </w:rPr>
              <w:t>схема та аргументований висновок</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2</w:t>
            </w:r>
          </w:p>
        </w:tc>
        <w:tc>
          <w:tcPr>
            <w:tcW w:w="6520" w:type="dxa"/>
            <w:vAlign w:val="center"/>
          </w:tcPr>
          <w:p w:rsidR="00467D7A" w:rsidRDefault="007A3888">
            <w:pPr>
              <w:spacing w:after="0"/>
            </w:pPr>
            <w:r>
              <w:rPr>
                <w:sz w:val="16"/>
              </w:rPr>
              <w:t>Порівняння основних шкіл і підходів менеджменту.</w:t>
            </w:r>
          </w:p>
        </w:tc>
        <w:tc>
          <w:tcPr>
            <w:tcW w:w="4989" w:type="dxa"/>
            <w:vAlign w:val="center"/>
          </w:tcPr>
          <w:p w:rsidR="00467D7A" w:rsidRDefault="007A3888">
            <w:pPr>
              <w:spacing w:after="0"/>
            </w:pPr>
            <w:r>
              <w:rPr>
                <w:sz w:val="16"/>
              </w:rPr>
              <w:t>порівняльна таблиця</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3</w:t>
            </w:r>
          </w:p>
        </w:tc>
        <w:tc>
          <w:tcPr>
            <w:tcW w:w="6520" w:type="dxa"/>
            <w:vAlign w:val="center"/>
          </w:tcPr>
          <w:p w:rsidR="00467D7A" w:rsidRDefault="007A3888">
            <w:pPr>
              <w:spacing w:after="0"/>
            </w:pPr>
            <w:r>
              <w:rPr>
                <w:sz w:val="16"/>
              </w:rPr>
              <w:t>Вибір методів менеджменту для заданих управлінських ситуацій.</w:t>
            </w:r>
          </w:p>
        </w:tc>
        <w:tc>
          <w:tcPr>
            <w:tcW w:w="4989" w:type="dxa"/>
            <w:vAlign w:val="center"/>
          </w:tcPr>
          <w:p w:rsidR="00467D7A" w:rsidRDefault="007A3888">
            <w:pPr>
              <w:spacing w:after="0"/>
            </w:pPr>
            <w:r>
              <w:rPr>
                <w:sz w:val="16"/>
              </w:rPr>
              <w:t>матриця методів</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4</w:t>
            </w:r>
          </w:p>
        </w:tc>
        <w:tc>
          <w:tcPr>
            <w:tcW w:w="6520" w:type="dxa"/>
            <w:vAlign w:val="center"/>
          </w:tcPr>
          <w:p w:rsidR="00467D7A" w:rsidRDefault="007A3888">
            <w:pPr>
              <w:spacing w:after="0"/>
            </w:pPr>
            <w:r>
              <w:rPr>
                <w:sz w:val="16"/>
              </w:rPr>
              <w:t>Опис організації як відкритої</w:t>
            </w:r>
            <w:r>
              <w:rPr>
                <w:sz w:val="16"/>
              </w:rPr>
              <w:t xml:space="preserve"> системи та визначення її характеристик.</w:t>
            </w:r>
          </w:p>
        </w:tc>
        <w:tc>
          <w:tcPr>
            <w:tcW w:w="4989" w:type="dxa"/>
            <w:vAlign w:val="center"/>
          </w:tcPr>
          <w:p w:rsidR="00467D7A" w:rsidRDefault="007A3888">
            <w:pPr>
              <w:spacing w:after="0"/>
            </w:pPr>
            <w:r>
              <w:rPr>
                <w:sz w:val="16"/>
              </w:rPr>
              <w:t>системна карта організації</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5</w:t>
            </w:r>
          </w:p>
        </w:tc>
        <w:tc>
          <w:tcPr>
            <w:tcW w:w="6520" w:type="dxa"/>
            <w:vAlign w:val="center"/>
          </w:tcPr>
          <w:p w:rsidR="00467D7A" w:rsidRDefault="007A3888">
            <w:pPr>
              <w:spacing w:after="0"/>
            </w:pPr>
            <w:r>
              <w:rPr>
                <w:sz w:val="16"/>
              </w:rPr>
              <w:t>Аналіз внутрішнього і зовнішнього середовища та стейкхолдерів.</w:t>
            </w:r>
          </w:p>
        </w:tc>
        <w:tc>
          <w:tcPr>
            <w:tcW w:w="4989" w:type="dxa"/>
            <w:vAlign w:val="center"/>
          </w:tcPr>
          <w:p w:rsidR="00467D7A" w:rsidRDefault="007A3888">
            <w:pPr>
              <w:spacing w:after="0"/>
            </w:pPr>
            <w:r>
              <w:rPr>
                <w:sz w:val="16"/>
              </w:rPr>
              <w:t>аналітична таблиця / SWOT-фрагмент</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lastRenderedPageBreak/>
              <w:t>6</w:t>
            </w:r>
          </w:p>
        </w:tc>
        <w:tc>
          <w:tcPr>
            <w:tcW w:w="6520" w:type="dxa"/>
            <w:vAlign w:val="center"/>
          </w:tcPr>
          <w:p w:rsidR="00467D7A" w:rsidRDefault="007A3888">
            <w:pPr>
              <w:spacing w:after="0"/>
            </w:pPr>
            <w:r>
              <w:rPr>
                <w:sz w:val="16"/>
              </w:rPr>
              <w:t>Формування місії, SMART-цілей і дерева цілей організації.</w:t>
            </w:r>
          </w:p>
        </w:tc>
        <w:tc>
          <w:tcPr>
            <w:tcW w:w="4989" w:type="dxa"/>
            <w:vAlign w:val="center"/>
          </w:tcPr>
          <w:p w:rsidR="00467D7A" w:rsidRDefault="007A3888">
            <w:pPr>
              <w:spacing w:after="0"/>
            </w:pPr>
            <w:r>
              <w:rPr>
                <w:sz w:val="16"/>
              </w:rPr>
              <w:t>дерево цілей</w:t>
            </w:r>
          </w:p>
        </w:tc>
        <w:tc>
          <w:tcPr>
            <w:tcW w:w="119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7</w:t>
            </w:r>
          </w:p>
        </w:tc>
        <w:tc>
          <w:tcPr>
            <w:tcW w:w="6520" w:type="dxa"/>
            <w:vAlign w:val="center"/>
          </w:tcPr>
          <w:p w:rsidR="00467D7A" w:rsidRDefault="007A3888">
            <w:pPr>
              <w:spacing w:after="0"/>
            </w:pPr>
            <w:r>
              <w:rPr>
                <w:sz w:val="16"/>
              </w:rPr>
              <w:t>Побудова алгоритму прийняття управлінського рішення за ситуацією.</w:t>
            </w:r>
          </w:p>
        </w:tc>
        <w:tc>
          <w:tcPr>
            <w:tcW w:w="4989" w:type="dxa"/>
            <w:vAlign w:val="center"/>
          </w:tcPr>
          <w:p w:rsidR="00467D7A" w:rsidRDefault="007A3888">
            <w:pPr>
              <w:spacing w:after="0"/>
            </w:pPr>
            <w:r>
              <w:rPr>
                <w:sz w:val="16"/>
              </w:rPr>
              <w:t>алгоритм рішення</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8</w:t>
            </w:r>
          </w:p>
        </w:tc>
        <w:tc>
          <w:tcPr>
            <w:tcW w:w="6520" w:type="dxa"/>
            <w:vAlign w:val="center"/>
          </w:tcPr>
          <w:p w:rsidR="00467D7A" w:rsidRDefault="007A3888">
            <w:pPr>
              <w:spacing w:after="0"/>
            </w:pPr>
            <w:r>
              <w:rPr>
                <w:sz w:val="16"/>
              </w:rPr>
              <w:t>Проєктування структури управління за заданими умовами.</w:t>
            </w:r>
          </w:p>
        </w:tc>
        <w:tc>
          <w:tcPr>
            <w:tcW w:w="4989" w:type="dxa"/>
            <w:vAlign w:val="center"/>
          </w:tcPr>
          <w:p w:rsidR="00467D7A" w:rsidRDefault="007A3888">
            <w:pPr>
              <w:spacing w:after="0"/>
            </w:pPr>
            <w:r>
              <w:rPr>
                <w:sz w:val="16"/>
              </w:rPr>
              <w:t>організаційна схема</w:t>
            </w:r>
          </w:p>
        </w:tc>
        <w:tc>
          <w:tcPr>
            <w:tcW w:w="119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9</w:t>
            </w:r>
          </w:p>
        </w:tc>
        <w:tc>
          <w:tcPr>
            <w:tcW w:w="6520" w:type="dxa"/>
            <w:vAlign w:val="center"/>
          </w:tcPr>
          <w:p w:rsidR="00467D7A" w:rsidRDefault="007A3888">
            <w:pPr>
              <w:spacing w:after="0"/>
            </w:pPr>
            <w:r>
              <w:rPr>
                <w:sz w:val="16"/>
              </w:rPr>
              <w:t>Розподіл повноважень і відповідальності; делегування.</w:t>
            </w:r>
          </w:p>
        </w:tc>
        <w:tc>
          <w:tcPr>
            <w:tcW w:w="4989" w:type="dxa"/>
            <w:vAlign w:val="center"/>
          </w:tcPr>
          <w:p w:rsidR="00467D7A" w:rsidRDefault="007A3888">
            <w:pPr>
              <w:spacing w:after="0"/>
            </w:pPr>
            <w:r>
              <w:rPr>
                <w:sz w:val="16"/>
              </w:rPr>
              <w:t>матриця відповідальності</w:t>
            </w:r>
          </w:p>
        </w:tc>
        <w:tc>
          <w:tcPr>
            <w:tcW w:w="119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10</w:t>
            </w:r>
          </w:p>
        </w:tc>
        <w:tc>
          <w:tcPr>
            <w:tcW w:w="6520" w:type="dxa"/>
            <w:vAlign w:val="center"/>
          </w:tcPr>
          <w:p w:rsidR="00467D7A" w:rsidRDefault="007A3888">
            <w:pPr>
              <w:spacing w:after="0"/>
            </w:pPr>
            <w:r>
              <w:rPr>
                <w:sz w:val="16"/>
              </w:rPr>
              <w:t>Вибір мотиваційних інструментів за змістовими теоріями.</w:t>
            </w:r>
          </w:p>
        </w:tc>
        <w:tc>
          <w:tcPr>
            <w:tcW w:w="4989" w:type="dxa"/>
            <w:vAlign w:val="center"/>
          </w:tcPr>
          <w:p w:rsidR="00467D7A" w:rsidRDefault="007A3888">
            <w:pPr>
              <w:spacing w:after="0"/>
            </w:pPr>
            <w:r>
              <w:rPr>
                <w:sz w:val="16"/>
              </w:rPr>
              <w:t>мотиваційний кейс</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11</w:t>
            </w:r>
          </w:p>
        </w:tc>
        <w:tc>
          <w:tcPr>
            <w:tcW w:w="6520" w:type="dxa"/>
            <w:vAlign w:val="center"/>
          </w:tcPr>
          <w:p w:rsidR="00467D7A" w:rsidRDefault="007A3888">
            <w:pPr>
              <w:spacing w:after="0"/>
            </w:pPr>
            <w:r>
              <w:rPr>
                <w:sz w:val="16"/>
              </w:rPr>
              <w:t>Застосування процесійних теорій мотивації у практичній ситуації.</w:t>
            </w:r>
          </w:p>
        </w:tc>
        <w:tc>
          <w:tcPr>
            <w:tcW w:w="4989" w:type="dxa"/>
            <w:vAlign w:val="center"/>
          </w:tcPr>
          <w:p w:rsidR="00467D7A" w:rsidRDefault="007A3888">
            <w:pPr>
              <w:spacing w:after="0"/>
            </w:pPr>
            <w:r>
              <w:rPr>
                <w:sz w:val="16"/>
              </w:rPr>
              <w:t>план мотивування</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12</w:t>
            </w:r>
          </w:p>
        </w:tc>
        <w:tc>
          <w:tcPr>
            <w:tcW w:w="6520" w:type="dxa"/>
            <w:vAlign w:val="center"/>
          </w:tcPr>
          <w:p w:rsidR="00467D7A" w:rsidRDefault="007A3888">
            <w:pPr>
              <w:spacing w:after="0"/>
            </w:pPr>
            <w:r>
              <w:rPr>
                <w:sz w:val="16"/>
              </w:rPr>
              <w:t>Побудова системи контролю: стандарти, KPI, відхилення і коригування.</w:t>
            </w:r>
          </w:p>
        </w:tc>
        <w:tc>
          <w:tcPr>
            <w:tcW w:w="4989" w:type="dxa"/>
            <w:vAlign w:val="center"/>
          </w:tcPr>
          <w:p w:rsidR="00467D7A" w:rsidRDefault="007A3888">
            <w:pPr>
              <w:spacing w:after="0"/>
            </w:pPr>
            <w:r>
              <w:rPr>
                <w:sz w:val="16"/>
              </w:rPr>
              <w:t>контрольна карта</w:t>
            </w:r>
          </w:p>
        </w:tc>
        <w:tc>
          <w:tcPr>
            <w:tcW w:w="119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13</w:t>
            </w:r>
          </w:p>
        </w:tc>
        <w:tc>
          <w:tcPr>
            <w:tcW w:w="6520" w:type="dxa"/>
            <w:vAlign w:val="center"/>
          </w:tcPr>
          <w:p w:rsidR="00467D7A" w:rsidRDefault="007A3888">
            <w:pPr>
              <w:spacing w:after="0"/>
            </w:pPr>
            <w:r>
              <w:rPr>
                <w:sz w:val="16"/>
              </w:rPr>
              <w:t>Діагностика комунікаційних бар’єрів і вдосконалення комунікацій.</w:t>
            </w:r>
          </w:p>
        </w:tc>
        <w:tc>
          <w:tcPr>
            <w:tcW w:w="4989" w:type="dxa"/>
            <w:vAlign w:val="center"/>
          </w:tcPr>
          <w:p w:rsidR="00467D7A" w:rsidRDefault="007A3888">
            <w:pPr>
              <w:spacing w:after="0"/>
            </w:pPr>
            <w:r>
              <w:rPr>
                <w:sz w:val="16"/>
              </w:rPr>
              <w:t>комунікаційна карта</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14</w:t>
            </w:r>
          </w:p>
        </w:tc>
        <w:tc>
          <w:tcPr>
            <w:tcW w:w="6520" w:type="dxa"/>
            <w:vAlign w:val="center"/>
          </w:tcPr>
          <w:p w:rsidR="00467D7A" w:rsidRDefault="007A3888">
            <w:pPr>
              <w:spacing w:after="0"/>
            </w:pPr>
            <w:r>
              <w:rPr>
                <w:sz w:val="16"/>
              </w:rPr>
              <w:t>Лідерство, влада, конфлікт і командна взаємодія: ситуаційний кейс.</w:t>
            </w:r>
          </w:p>
        </w:tc>
        <w:tc>
          <w:tcPr>
            <w:tcW w:w="4989" w:type="dxa"/>
            <w:vAlign w:val="center"/>
          </w:tcPr>
          <w:p w:rsidR="00467D7A" w:rsidRDefault="007A3888">
            <w:pPr>
              <w:spacing w:after="0"/>
            </w:pPr>
            <w:r>
              <w:rPr>
                <w:sz w:val="16"/>
              </w:rPr>
              <w:t>обґрунтована управлінська позиція</w:t>
            </w:r>
          </w:p>
        </w:tc>
        <w:tc>
          <w:tcPr>
            <w:tcW w:w="119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15</w:t>
            </w:r>
          </w:p>
        </w:tc>
        <w:tc>
          <w:tcPr>
            <w:tcW w:w="6520" w:type="dxa"/>
            <w:vAlign w:val="center"/>
          </w:tcPr>
          <w:p w:rsidR="00467D7A" w:rsidRDefault="007A3888">
            <w:pPr>
              <w:spacing w:after="0"/>
            </w:pPr>
            <w:r>
              <w:rPr>
                <w:sz w:val="16"/>
              </w:rPr>
              <w:t>Комплексний кейс з оцінювання результативності менеджм</w:t>
            </w:r>
            <w:r>
              <w:rPr>
                <w:sz w:val="16"/>
              </w:rPr>
              <w:t>енту організації.</w:t>
            </w:r>
          </w:p>
        </w:tc>
        <w:tc>
          <w:tcPr>
            <w:tcW w:w="4989" w:type="dxa"/>
            <w:vAlign w:val="center"/>
          </w:tcPr>
          <w:p w:rsidR="00467D7A" w:rsidRDefault="007A3888">
            <w:pPr>
              <w:spacing w:after="0"/>
            </w:pPr>
            <w:r>
              <w:rPr>
                <w:sz w:val="16"/>
              </w:rPr>
              <w:t>аналітичний висновок</w:t>
            </w:r>
          </w:p>
        </w:tc>
        <w:tc>
          <w:tcPr>
            <w:tcW w:w="119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467D7A">
            <w:pPr>
              <w:spacing w:after="0"/>
            </w:pPr>
          </w:p>
        </w:tc>
        <w:tc>
          <w:tcPr>
            <w:tcW w:w="6520" w:type="dxa"/>
            <w:vAlign w:val="center"/>
          </w:tcPr>
          <w:p w:rsidR="00467D7A" w:rsidRDefault="007A3888">
            <w:pPr>
              <w:spacing w:after="0"/>
            </w:pPr>
            <w:r>
              <w:rPr>
                <w:sz w:val="16"/>
              </w:rPr>
              <w:t>Усього</w:t>
            </w:r>
          </w:p>
        </w:tc>
        <w:tc>
          <w:tcPr>
            <w:tcW w:w="4989" w:type="dxa"/>
            <w:vAlign w:val="center"/>
          </w:tcPr>
          <w:p w:rsidR="00467D7A" w:rsidRDefault="00467D7A">
            <w:pPr>
              <w:spacing w:after="0"/>
            </w:pPr>
          </w:p>
        </w:tc>
        <w:tc>
          <w:tcPr>
            <w:tcW w:w="1190" w:type="dxa"/>
            <w:vAlign w:val="center"/>
          </w:tcPr>
          <w:p w:rsidR="00467D7A" w:rsidRDefault="007A3888">
            <w:pPr>
              <w:spacing w:after="0"/>
            </w:pPr>
            <w:r>
              <w:rPr>
                <w:sz w:val="16"/>
              </w:rPr>
              <w:t>35</w:t>
            </w:r>
          </w:p>
        </w:tc>
      </w:tr>
    </w:tbl>
    <w:p w:rsidR="00EC1270" w:rsidRPr="00853E92" w:rsidRDefault="00EC1270"/>
    <w:p w:rsidR="00EC1270" w:rsidRPr="00853E92" w:rsidRDefault="00AF6AF8" w:rsidP="00883451">
      <w:pPr>
        <w:keepNext/>
        <w:spacing w:before="120"/>
        <w:ind w:firstLine="709"/>
      </w:pPr>
      <w:r w:rsidRPr="00853E92">
        <w:rPr>
          <w:b/>
          <w:color w:val="1F5A2E"/>
        </w:rPr>
        <w:t>11. Самостійна робота</w:t>
      </w:r>
    </w:p>
    <w:p w:rsidR="00EC1270" w:rsidRPr="00853E92" w:rsidRDefault="00AF6AF8">
      <w:pPr>
        <w:ind w:firstLine="709"/>
        <w:jc w:val="both"/>
      </w:pPr>
      <w:r>
        <w:t>На самостійну роботу передбачено 120 годин. Для кожної теми в LMS Moodle розміщуються матеріали та завдання: тести, схеми, ситуаційні й аналітичні завдання. Виконані роботи оцінюються відповідно до критеріїв, наведених у цій робочій програмі.</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623"/>
        <w:gridCol w:w="6123"/>
        <w:gridCol w:w="4196"/>
        <w:gridCol w:w="1020"/>
        <w:gridCol w:w="1360"/>
      </w:tblGrid>
      <w:tr w:rsidR="00EC1270" w:rsidRPr="00853E92">
        <w:trPr>
          <w:cantSplit/>
          <w:tblHeader/>
          <w:jc w:val="center"/>
        </w:trPr>
        <w:tc>
          <w:tcPr>
            <w:tcW w:w="623" w:type="dxa"/>
            <w:shd w:val="clear" w:color="auto" w:fill="D9EAF7"/>
            <w:tcMar>
              <w:top w:w="70" w:type="dxa"/>
              <w:left w:w="80" w:type="dxa"/>
              <w:bottom w:w="70" w:type="dxa"/>
              <w:right w:w="80" w:type="dxa"/>
            </w:tcMar>
            <w:vAlign w:val="center"/>
          </w:tcPr>
          <w:p w:rsidR="00467D7A" w:rsidRDefault="007A3888">
            <w:pPr>
              <w:spacing w:after="0"/>
            </w:pPr>
            <w:r>
              <w:rPr>
                <w:b/>
                <w:sz w:val="16"/>
              </w:rPr>
              <w:t>Тема</w:t>
            </w:r>
          </w:p>
        </w:tc>
        <w:tc>
          <w:tcPr>
            <w:tcW w:w="6122" w:type="dxa"/>
            <w:shd w:val="clear" w:color="auto" w:fill="D9EAF7"/>
            <w:tcMar>
              <w:top w:w="70" w:type="dxa"/>
              <w:left w:w="80" w:type="dxa"/>
              <w:bottom w:w="70" w:type="dxa"/>
              <w:right w:w="80" w:type="dxa"/>
            </w:tcMar>
            <w:vAlign w:val="center"/>
          </w:tcPr>
          <w:p w:rsidR="00467D7A" w:rsidRDefault="007A3888">
            <w:pPr>
              <w:spacing w:after="0"/>
            </w:pPr>
            <w:r>
              <w:rPr>
                <w:b/>
                <w:sz w:val="16"/>
              </w:rPr>
              <w:t>Завдання в LMS Moodle</w:t>
            </w:r>
          </w:p>
        </w:tc>
        <w:tc>
          <w:tcPr>
            <w:tcW w:w="4195" w:type="dxa"/>
            <w:shd w:val="clear" w:color="auto" w:fill="D9EAF7"/>
            <w:tcMar>
              <w:top w:w="70" w:type="dxa"/>
              <w:left w:w="80" w:type="dxa"/>
              <w:bottom w:w="70" w:type="dxa"/>
              <w:right w:w="80" w:type="dxa"/>
            </w:tcMar>
            <w:vAlign w:val="center"/>
          </w:tcPr>
          <w:p w:rsidR="00467D7A" w:rsidRDefault="007A3888">
            <w:pPr>
              <w:spacing w:after="0"/>
            </w:pPr>
            <w:r>
              <w:rPr>
                <w:b/>
                <w:sz w:val="16"/>
              </w:rPr>
              <w:t>Навчальний продукт / оцінюваний результат</w:t>
            </w:r>
          </w:p>
        </w:tc>
        <w:tc>
          <w:tcPr>
            <w:tcW w:w="1020" w:type="dxa"/>
            <w:shd w:val="clear" w:color="auto" w:fill="D9EAF7"/>
            <w:tcMar>
              <w:top w:w="70" w:type="dxa"/>
              <w:left w:w="80" w:type="dxa"/>
              <w:bottom w:w="70" w:type="dxa"/>
              <w:right w:w="80" w:type="dxa"/>
            </w:tcMar>
            <w:vAlign w:val="center"/>
          </w:tcPr>
          <w:p w:rsidR="00467D7A" w:rsidRDefault="007A3888">
            <w:pPr>
              <w:spacing w:after="0"/>
            </w:pPr>
            <w:r>
              <w:rPr>
                <w:b/>
                <w:sz w:val="16"/>
              </w:rPr>
              <w:t>Години</w:t>
            </w:r>
          </w:p>
        </w:tc>
        <w:tc>
          <w:tcPr>
            <w:tcW w:w="1360" w:type="dxa"/>
            <w:shd w:val="clear" w:color="auto" w:fill="D9EAF7"/>
            <w:tcMar>
              <w:top w:w="70" w:type="dxa"/>
              <w:left w:w="80" w:type="dxa"/>
              <w:bottom w:w="70" w:type="dxa"/>
              <w:right w:w="80" w:type="dxa"/>
            </w:tcMar>
            <w:vAlign w:val="center"/>
          </w:tcPr>
          <w:p w:rsidR="00467D7A" w:rsidRDefault="007A3888">
            <w:pPr>
              <w:spacing w:after="0"/>
            </w:pPr>
            <w:r>
              <w:rPr>
                <w:b/>
                <w:sz w:val="16"/>
              </w:rPr>
              <w:t>Макс. бал</w:t>
            </w:r>
          </w:p>
        </w:tc>
      </w:tr>
      <w:tr w:rsidR="00467D7A">
        <w:trPr>
          <w:jc w:val="center"/>
        </w:trPr>
        <w:tc>
          <w:tcPr>
            <w:tcW w:w="623" w:type="dxa"/>
            <w:vAlign w:val="center"/>
          </w:tcPr>
          <w:p w:rsidR="00467D7A" w:rsidRDefault="007A3888">
            <w:pPr>
              <w:spacing w:after="0"/>
            </w:pPr>
            <w:r>
              <w:rPr>
                <w:sz w:val="16"/>
              </w:rPr>
              <w:t>1</w:t>
            </w:r>
          </w:p>
        </w:tc>
        <w:tc>
          <w:tcPr>
            <w:tcW w:w="6123" w:type="dxa"/>
            <w:vAlign w:val="center"/>
          </w:tcPr>
          <w:p w:rsidR="00467D7A" w:rsidRDefault="007A3888">
            <w:pPr>
              <w:spacing w:after="0"/>
            </w:pPr>
            <w:r>
              <w:rPr>
                <w:sz w:val="16"/>
              </w:rPr>
              <w:t>Електронний тест і коротка схема ролей та рівнів менеджменту.</w:t>
            </w:r>
          </w:p>
        </w:tc>
        <w:tc>
          <w:tcPr>
            <w:tcW w:w="4196" w:type="dxa"/>
            <w:vAlign w:val="center"/>
          </w:tcPr>
          <w:p w:rsidR="00467D7A" w:rsidRDefault="007A3888">
            <w:pPr>
              <w:spacing w:after="0"/>
            </w:pPr>
            <w:r>
              <w:rPr>
                <w:sz w:val="16"/>
              </w:rPr>
              <w:t xml:space="preserve">тест / схема / аналітичне або </w:t>
            </w:r>
            <w:r>
              <w:rPr>
                <w:sz w:val="16"/>
              </w:rPr>
              <w:t>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1</w:t>
            </w:r>
          </w:p>
        </w:tc>
      </w:tr>
      <w:tr w:rsidR="00467D7A">
        <w:trPr>
          <w:jc w:val="center"/>
        </w:trPr>
        <w:tc>
          <w:tcPr>
            <w:tcW w:w="623" w:type="dxa"/>
            <w:vAlign w:val="center"/>
          </w:tcPr>
          <w:p w:rsidR="00467D7A" w:rsidRDefault="007A3888">
            <w:pPr>
              <w:spacing w:after="0"/>
            </w:pPr>
            <w:r>
              <w:rPr>
                <w:sz w:val="16"/>
              </w:rPr>
              <w:t>2</w:t>
            </w:r>
          </w:p>
        </w:tc>
        <w:tc>
          <w:tcPr>
            <w:tcW w:w="6123" w:type="dxa"/>
            <w:vAlign w:val="center"/>
          </w:tcPr>
          <w:p w:rsidR="00467D7A" w:rsidRDefault="007A3888">
            <w:pPr>
              <w:spacing w:after="0"/>
            </w:pPr>
            <w:r>
              <w:rPr>
                <w:sz w:val="16"/>
              </w:rPr>
              <w:t>Порівняльна таблиця шкіл менеджменту.</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1</w:t>
            </w:r>
          </w:p>
        </w:tc>
      </w:tr>
      <w:tr w:rsidR="00467D7A">
        <w:trPr>
          <w:jc w:val="center"/>
        </w:trPr>
        <w:tc>
          <w:tcPr>
            <w:tcW w:w="623" w:type="dxa"/>
            <w:vAlign w:val="center"/>
          </w:tcPr>
          <w:p w:rsidR="00467D7A" w:rsidRDefault="007A3888">
            <w:pPr>
              <w:spacing w:after="0"/>
            </w:pPr>
            <w:r>
              <w:rPr>
                <w:sz w:val="16"/>
              </w:rPr>
              <w:t>3</w:t>
            </w:r>
          </w:p>
        </w:tc>
        <w:tc>
          <w:tcPr>
            <w:tcW w:w="6123" w:type="dxa"/>
            <w:vAlign w:val="center"/>
          </w:tcPr>
          <w:p w:rsidR="00467D7A" w:rsidRDefault="007A3888">
            <w:pPr>
              <w:spacing w:after="0"/>
            </w:pPr>
            <w:r>
              <w:rPr>
                <w:sz w:val="16"/>
              </w:rPr>
              <w:t>Класифікація принципів і методів менеджменту за прикладами.</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4</w:t>
            </w:r>
          </w:p>
        </w:tc>
        <w:tc>
          <w:tcPr>
            <w:tcW w:w="6123" w:type="dxa"/>
            <w:vAlign w:val="center"/>
          </w:tcPr>
          <w:p w:rsidR="00467D7A" w:rsidRDefault="007A3888">
            <w:pPr>
              <w:spacing w:after="0"/>
            </w:pPr>
            <w:r>
              <w:rPr>
                <w:sz w:val="16"/>
              </w:rPr>
              <w:t xml:space="preserve">Характеристика </w:t>
            </w:r>
            <w:r>
              <w:rPr>
                <w:sz w:val="16"/>
              </w:rPr>
              <w:t>організації як системи та її життєвого циклу.</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5</w:t>
            </w:r>
          </w:p>
        </w:tc>
        <w:tc>
          <w:tcPr>
            <w:tcW w:w="6123" w:type="dxa"/>
            <w:vAlign w:val="center"/>
          </w:tcPr>
          <w:p w:rsidR="00467D7A" w:rsidRDefault="007A3888">
            <w:pPr>
              <w:spacing w:after="0"/>
            </w:pPr>
            <w:r>
              <w:rPr>
                <w:sz w:val="16"/>
              </w:rPr>
              <w:t>Аналіз факторів середовища та зацікавлених сторін.</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6</w:t>
            </w:r>
          </w:p>
        </w:tc>
        <w:tc>
          <w:tcPr>
            <w:tcW w:w="6123" w:type="dxa"/>
            <w:vAlign w:val="center"/>
          </w:tcPr>
          <w:p w:rsidR="00467D7A" w:rsidRDefault="007A3888">
            <w:pPr>
              <w:spacing w:after="0"/>
            </w:pPr>
            <w:r>
              <w:rPr>
                <w:sz w:val="16"/>
              </w:rPr>
              <w:t xml:space="preserve">Місія, SMART-цілі та планові орієнтири </w:t>
            </w:r>
            <w:r>
              <w:rPr>
                <w:sz w:val="16"/>
              </w:rPr>
              <w:t>організації.</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7</w:t>
            </w:r>
          </w:p>
        </w:tc>
        <w:tc>
          <w:tcPr>
            <w:tcW w:w="6123" w:type="dxa"/>
            <w:vAlign w:val="center"/>
          </w:tcPr>
          <w:p w:rsidR="00467D7A" w:rsidRDefault="007A3888">
            <w:pPr>
              <w:spacing w:after="0"/>
            </w:pPr>
            <w:r>
              <w:rPr>
                <w:sz w:val="16"/>
              </w:rPr>
              <w:t>Класифікація управлінських рішень і алгоритм прийняття рішення.</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8</w:t>
            </w:r>
          </w:p>
        </w:tc>
        <w:tc>
          <w:tcPr>
            <w:tcW w:w="6123" w:type="dxa"/>
            <w:vAlign w:val="center"/>
          </w:tcPr>
          <w:p w:rsidR="00467D7A" w:rsidRDefault="007A3888">
            <w:pPr>
              <w:spacing w:after="0"/>
            </w:pPr>
            <w:r>
              <w:rPr>
                <w:sz w:val="16"/>
              </w:rPr>
              <w:t>Організаційне проєктування і департаменталізація.</w:t>
            </w:r>
          </w:p>
        </w:tc>
        <w:tc>
          <w:tcPr>
            <w:tcW w:w="4196" w:type="dxa"/>
            <w:vAlign w:val="center"/>
          </w:tcPr>
          <w:p w:rsidR="00467D7A" w:rsidRDefault="007A3888">
            <w:pPr>
              <w:spacing w:after="0"/>
            </w:pPr>
            <w:r>
              <w:rPr>
                <w:sz w:val="16"/>
              </w:rPr>
              <w:t xml:space="preserve">тест / схема / </w:t>
            </w:r>
            <w:r>
              <w:rPr>
                <w:sz w:val="16"/>
              </w:rPr>
              <w:t>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2</w:t>
            </w:r>
          </w:p>
        </w:tc>
      </w:tr>
      <w:tr w:rsidR="00467D7A">
        <w:trPr>
          <w:jc w:val="center"/>
        </w:trPr>
        <w:tc>
          <w:tcPr>
            <w:tcW w:w="623" w:type="dxa"/>
            <w:vAlign w:val="center"/>
          </w:tcPr>
          <w:p w:rsidR="00467D7A" w:rsidRDefault="007A3888">
            <w:pPr>
              <w:spacing w:after="0"/>
            </w:pPr>
            <w:r>
              <w:rPr>
                <w:sz w:val="16"/>
              </w:rPr>
              <w:t>9</w:t>
            </w:r>
          </w:p>
        </w:tc>
        <w:tc>
          <w:tcPr>
            <w:tcW w:w="6123" w:type="dxa"/>
            <w:vAlign w:val="center"/>
          </w:tcPr>
          <w:p w:rsidR="00467D7A" w:rsidRDefault="007A3888">
            <w:pPr>
              <w:spacing w:after="0"/>
            </w:pPr>
            <w:r>
              <w:rPr>
                <w:sz w:val="16"/>
              </w:rPr>
              <w:t>Порівняння типів структур; завдання з делегування.</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10</w:t>
            </w:r>
          </w:p>
        </w:tc>
        <w:tc>
          <w:tcPr>
            <w:tcW w:w="6123" w:type="dxa"/>
            <w:vAlign w:val="center"/>
          </w:tcPr>
          <w:p w:rsidR="00467D7A" w:rsidRDefault="007A3888">
            <w:pPr>
              <w:spacing w:after="0"/>
            </w:pPr>
            <w:r>
              <w:rPr>
                <w:sz w:val="16"/>
              </w:rPr>
              <w:t>Аналіз змістових теорій мотивації.</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11</w:t>
            </w:r>
          </w:p>
        </w:tc>
        <w:tc>
          <w:tcPr>
            <w:tcW w:w="6123" w:type="dxa"/>
            <w:vAlign w:val="center"/>
          </w:tcPr>
          <w:p w:rsidR="00467D7A" w:rsidRDefault="007A3888">
            <w:pPr>
              <w:spacing w:after="0"/>
            </w:pPr>
            <w:r>
              <w:rPr>
                <w:sz w:val="16"/>
              </w:rPr>
              <w:t xml:space="preserve">Розроблення </w:t>
            </w:r>
            <w:r>
              <w:rPr>
                <w:sz w:val="16"/>
              </w:rPr>
              <w:t>системи стимулювання на основі процесійних теорій.</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12</w:t>
            </w:r>
          </w:p>
        </w:tc>
        <w:tc>
          <w:tcPr>
            <w:tcW w:w="6123" w:type="dxa"/>
            <w:vAlign w:val="center"/>
          </w:tcPr>
          <w:p w:rsidR="00467D7A" w:rsidRDefault="007A3888">
            <w:pPr>
              <w:spacing w:after="0"/>
            </w:pPr>
            <w:r>
              <w:rPr>
                <w:sz w:val="16"/>
              </w:rPr>
              <w:t>Система контролю, показники і коригувальні дії.</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13</w:t>
            </w:r>
          </w:p>
        </w:tc>
        <w:tc>
          <w:tcPr>
            <w:tcW w:w="6123" w:type="dxa"/>
            <w:vAlign w:val="center"/>
          </w:tcPr>
          <w:p w:rsidR="00467D7A" w:rsidRDefault="007A3888">
            <w:pPr>
              <w:spacing w:after="0"/>
            </w:pPr>
            <w:r>
              <w:rPr>
                <w:sz w:val="16"/>
              </w:rPr>
              <w:t>Комунікаційний процес, канали та бар’єри.</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14</w:t>
            </w:r>
          </w:p>
        </w:tc>
        <w:tc>
          <w:tcPr>
            <w:tcW w:w="6123" w:type="dxa"/>
            <w:vAlign w:val="center"/>
          </w:tcPr>
          <w:p w:rsidR="00467D7A" w:rsidRDefault="007A3888">
            <w:pPr>
              <w:spacing w:after="0"/>
            </w:pPr>
            <w:r>
              <w:rPr>
                <w:sz w:val="16"/>
              </w:rPr>
              <w:t>Стилі керівництва, лідерство, конфлікти та командна взаємодія.</w:t>
            </w:r>
          </w:p>
        </w:tc>
        <w:tc>
          <w:tcPr>
            <w:tcW w:w="4196" w:type="dxa"/>
            <w:vAlign w:val="center"/>
          </w:tcPr>
          <w:p w:rsidR="00467D7A" w:rsidRDefault="007A3888">
            <w:pPr>
              <w:spacing w:after="0"/>
            </w:pPr>
            <w:r>
              <w:rPr>
                <w:sz w:val="16"/>
              </w:rPr>
              <w:t>тест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3</w:t>
            </w:r>
          </w:p>
        </w:tc>
      </w:tr>
      <w:tr w:rsidR="00467D7A">
        <w:trPr>
          <w:jc w:val="center"/>
        </w:trPr>
        <w:tc>
          <w:tcPr>
            <w:tcW w:w="623" w:type="dxa"/>
            <w:vAlign w:val="center"/>
          </w:tcPr>
          <w:p w:rsidR="00467D7A" w:rsidRDefault="007A3888">
            <w:pPr>
              <w:spacing w:after="0"/>
            </w:pPr>
            <w:r>
              <w:rPr>
                <w:sz w:val="16"/>
              </w:rPr>
              <w:t>15</w:t>
            </w:r>
          </w:p>
        </w:tc>
        <w:tc>
          <w:tcPr>
            <w:tcW w:w="6123" w:type="dxa"/>
            <w:vAlign w:val="center"/>
          </w:tcPr>
          <w:p w:rsidR="00467D7A" w:rsidRDefault="007A3888">
            <w:pPr>
              <w:spacing w:after="0"/>
            </w:pPr>
            <w:r>
              <w:rPr>
                <w:sz w:val="16"/>
              </w:rPr>
              <w:t>Етика, соціальна відповідальність, зміни та сучасні тенденції менеджменту.</w:t>
            </w:r>
          </w:p>
        </w:tc>
        <w:tc>
          <w:tcPr>
            <w:tcW w:w="4196" w:type="dxa"/>
            <w:vAlign w:val="center"/>
          </w:tcPr>
          <w:p w:rsidR="00467D7A" w:rsidRDefault="007A3888">
            <w:pPr>
              <w:spacing w:after="0"/>
            </w:pPr>
            <w:r>
              <w:rPr>
                <w:sz w:val="16"/>
              </w:rPr>
              <w:t>т</w:t>
            </w:r>
            <w:r>
              <w:rPr>
                <w:sz w:val="16"/>
              </w:rPr>
              <w:t>ест / схема / аналітичне або ситуаційне завдання</w:t>
            </w:r>
          </w:p>
        </w:tc>
        <w:tc>
          <w:tcPr>
            <w:tcW w:w="1020" w:type="dxa"/>
            <w:vAlign w:val="center"/>
          </w:tcPr>
          <w:p w:rsidR="00467D7A" w:rsidRDefault="007A3888">
            <w:pPr>
              <w:spacing w:after="0"/>
            </w:pPr>
            <w:r>
              <w:rPr>
                <w:sz w:val="16"/>
              </w:rPr>
              <w:t>8</w:t>
            </w:r>
          </w:p>
        </w:tc>
        <w:tc>
          <w:tcPr>
            <w:tcW w:w="1360" w:type="dxa"/>
            <w:vAlign w:val="center"/>
          </w:tcPr>
          <w:p w:rsidR="00467D7A" w:rsidRDefault="007A3888">
            <w:pPr>
              <w:spacing w:after="0"/>
            </w:pPr>
            <w:r>
              <w:rPr>
                <w:sz w:val="16"/>
              </w:rPr>
              <w:t>1</w:t>
            </w:r>
          </w:p>
        </w:tc>
      </w:tr>
      <w:tr w:rsidR="00467D7A">
        <w:trPr>
          <w:jc w:val="center"/>
        </w:trPr>
        <w:tc>
          <w:tcPr>
            <w:tcW w:w="623" w:type="dxa"/>
            <w:vAlign w:val="center"/>
          </w:tcPr>
          <w:p w:rsidR="00467D7A" w:rsidRDefault="00467D7A">
            <w:pPr>
              <w:spacing w:after="0"/>
            </w:pPr>
          </w:p>
        </w:tc>
        <w:tc>
          <w:tcPr>
            <w:tcW w:w="6123" w:type="dxa"/>
            <w:vAlign w:val="center"/>
          </w:tcPr>
          <w:p w:rsidR="00467D7A" w:rsidRDefault="007A3888">
            <w:pPr>
              <w:spacing w:after="0"/>
            </w:pPr>
            <w:r>
              <w:rPr>
                <w:sz w:val="16"/>
              </w:rPr>
              <w:t>Усього</w:t>
            </w:r>
          </w:p>
        </w:tc>
        <w:tc>
          <w:tcPr>
            <w:tcW w:w="4196" w:type="dxa"/>
            <w:vAlign w:val="center"/>
          </w:tcPr>
          <w:p w:rsidR="00467D7A" w:rsidRDefault="00467D7A">
            <w:pPr>
              <w:spacing w:after="0"/>
            </w:pPr>
          </w:p>
        </w:tc>
        <w:tc>
          <w:tcPr>
            <w:tcW w:w="1020" w:type="dxa"/>
            <w:vAlign w:val="center"/>
          </w:tcPr>
          <w:p w:rsidR="00467D7A" w:rsidRDefault="007A3888">
            <w:pPr>
              <w:spacing w:after="0"/>
            </w:pPr>
            <w:r>
              <w:rPr>
                <w:sz w:val="16"/>
              </w:rPr>
              <w:t>120</w:t>
            </w:r>
          </w:p>
        </w:tc>
        <w:tc>
          <w:tcPr>
            <w:tcW w:w="1360" w:type="dxa"/>
            <w:vAlign w:val="center"/>
          </w:tcPr>
          <w:p w:rsidR="00467D7A" w:rsidRDefault="007A3888">
            <w:pPr>
              <w:spacing w:after="0"/>
            </w:pPr>
            <w:r>
              <w:rPr>
                <w:sz w:val="16"/>
              </w:rPr>
              <w:t>35</w:t>
            </w:r>
          </w:p>
        </w:tc>
      </w:tr>
    </w:tbl>
    <w:p w:rsidR="00EC1270" w:rsidRPr="00853E92" w:rsidRDefault="00EC1270"/>
    <w:p w:rsidR="00EC1270" w:rsidRPr="00853E92" w:rsidRDefault="00EC1270">
      <w:pPr>
        <w:sectPr w:rsidR="00EC1270" w:rsidRPr="00853E92">
          <w:footerReference w:type="default" r:id="rId12"/>
          <w:pgSz w:w="15840" w:h="12240" w:orient="landscape"/>
          <w:pgMar w:top="1134" w:right="850" w:bottom="1134" w:left="1417" w:header="720" w:footer="480" w:gutter="0"/>
          <w:cols w:space="720"/>
          <w:docGrid w:linePitch="360"/>
        </w:sectPr>
      </w:pPr>
    </w:p>
    <w:p w:rsidR="00EC1270" w:rsidRPr="00853E92" w:rsidRDefault="00AF6AF8" w:rsidP="00883451">
      <w:pPr>
        <w:keepNext/>
        <w:spacing w:before="120"/>
        <w:ind w:firstLine="709"/>
      </w:pPr>
      <w:r w:rsidRPr="00853E92">
        <w:rPr>
          <w:b/>
          <w:color w:val="1F5A2E"/>
        </w:rPr>
        <w:lastRenderedPageBreak/>
        <w:t>12. Система оцінювання результатів навчання</w:t>
      </w:r>
    </w:p>
    <w:p w:rsidR="00EC1270" w:rsidRPr="00853E92" w:rsidRDefault="00AF6AF8">
      <w:pPr>
        <w:ind w:firstLine="709"/>
        <w:jc w:val="both"/>
      </w:pPr>
      <w:r w:rsidRPr="00853E92">
        <w:t>За дисципліну можна отримати 100 балів: до 70 балів за роботу протягом семестру і до 30 балів за екзамен.</w:t>
      </w:r>
    </w:p>
    <w:p w:rsidR="00E04789" w:rsidRPr="00853E92" w:rsidRDefault="008A56BB">
      <w:pPr>
        <w:ind w:firstLine="709"/>
        <w:jc w:val="both"/>
      </w:pPr>
      <w:r>
        <w:t>Упродовж семестру бали накопичуються за оцінювані навчальні продукти на практичних заняттях та за тематичні завдання в LMS Moodle. Усі фактично набрані бали додаються до семестрового результату відповідно до встановлених критеріїв. Узагальнення результатів навчання забезпечується системою тематичного оцінювання та семестровим екзаменом.</w:t>
      </w:r>
    </w:p>
    <w:p w:rsidR="00E04789" w:rsidRPr="00853E92" w:rsidRDefault="008A56BB">
      <w:pPr>
        <w:ind w:firstLine="709"/>
        <w:jc w:val="both"/>
      </w:pPr>
      <w:r>
        <w:t>Для допуску до екзамену окремий мінімальний результат навчальної роботи протягом семестру не встановлюється. Щоб успішно завершити дисципліну, після екзамену потрібно одночасно мати не менше 60 балів зі 100 загалом і не менше 18 балів із 30 за екзамен.</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4082"/>
        <w:gridCol w:w="3855"/>
        <w:gridCol w:w="1304"/>
      </w:tblGrid>
      <w:tr w:rsidR="00EC1270" w:rsidRPr="00853E92">
        <w:trPr>
          <w:cantSplit/>
          <w:tblHeader/>
          <w:jc w:val="center"/>
        </w:trPr>
        <w:tc>
          <w:tcPr>
            <w:tcW w:w="4082" w:type="dxa"/>
            <w:shd w:val="clear" w:color="auto" w:fill="D9EAF7"/>
            <w:tcMar>
              <w:top w:w="55" w:type="dxa"/>
              <w:left w:w="55" w:type="dxa"/>
              <w:bottom w:w="55" w:type="dxa"/>
              <w:right w:w="55" w:type="dxa"/>
            </w:tcMar>
            <w:vAlign w:val="center"/>
          </w:tcPr>
          <w:p w:rsidR="00467D7A" w:rsidRDefault="007A3888">
            <w:pPr>
              <w:spacing w:after="0"/>
            </w:pPr>
            <w:r>
              <w:rPr>
                <w:b/>
                <w:sz w:val="18"/>
              </w:rPr>
              <w:t>Складова оцінювання</w:t>
            </w:r>
          </w:p>
        </w:tc>
        <w:tc>
          <w:tcPr>
            <w:tcW w:w="3855" w:type="dxa"/>
            <w:shd w:val="clear" w:color="auto" w:fill="D9EAF7"/>
            <w:tcMar>
              <w:top w:w="55" w:type="dxa"/>
              <w:left w:w="55" w:type="dxa"/>
              <w:bottom w:w="55" w:type="dxa"/>
              <w:right w:w="55" w:type="dxa"/>
            </w:tcMar>
            <w:vAlign w:val="center"/>
          </w:tcPr>
          <w:p w:rsidR="00467D7A" w:rsidRDefault="007A3888">
            <w:pPr>
              <w:spacing w:after="0"/>
            </w:pPr>
            <w:r>
              <w:rPr>
                <w:b/>
                <w:sz w:val="18"/>
              </w:rPr>
              <w:t>Формат</w:t>
            </w:r>
          </w:p>
        </w:tc>
        <w:tc>
          <w:tcPr>
            <w:tcW w:w="1304" w:type="dxa"/>
            <w:shd w:val="clear" w:color="auto" w:fill="D9EAF7"/>
            <w:tcMar>
              <w:top w:w="55" w:type="dxa"/>
              <w:left w:w="55" w:type="dxa"/>
              <w:bottom w:w="55" w:type="dxa"/>
              <w:right w:w="55" w:type="dxa"/>
            </w:tcMar>
            <w:vAlign w:val="center"/>
          </w:tcPr>
          <w:p w:rsidR="00467D7A" w:rsidRDefault="007A3888">
            <w:pPr>
              <w:spacing w:after="0"/>
            </w:pPr>
            <w:r>
              <w:rPr>
                <w:b/>
                <w:sz w:val="18"/>
              </w:rPr>
              <w:t>Максимум</w:t>
            </w:r>
          </w:p>
        </w:tc>
      </w:tr>
      <w:tr w:rsidR="00467D7A">
        <w:trPr>
          <w:jc w:val="center"/>
        </w:trPr>
        <w:tc>
          <w:tcPr>
            <w:tcW w:w="4082" w:type="dxa"/>
            <w:vAlign w:val="center"/>
          </w:tcPr>
          <w:p w:rsidR="00467D7A" w:rsidRDefault="007A3888">
            <w:pPr>
              <w:spacing w:after="0"/>
            </w:pPr>
            <w:r>
              <w:rPr>
                <w:sz w:val="18"/>
              </w:rPr>
              <w:t>Тематична робота на практичних заняттях</w:t>
            </w:r>
          </w:p>
        </w:tc>
        <w:tc>
          <w:tcPr>
            <w:tcW w:w="3855" w:type="dxa"/>
            <w:vAlign w:val="center"/>
          </w:tcPr>
          <w:p w:rsidR="00467D7A" w:rsidRDefault="007A3888">
            <w:pPr>
              <w:spacing w:after="0"/>
            </w:pPr>
            <w:r>
              <w:rPr>
                <w:sz w:val="18"/>
              </w:rPr>
              <w:t>15 оцінюваних навчальних продуктів відповідно до розділів 9-10</w:t>
            </w:r>
          </w:p>
        </w:tc>
        <w:tc>
          <w:tcPr>
            <w:tcW w:w="1304" w:type="dxa"/>
            <w:vAlign w:val="center"/>
          </w:tcPr>
          <w:p w:rsidR="00467D7A" w:rsidRDefault="007A3888">
            <w:pPr>
              <w:spacing w:after="0"/>
            </w:pPr>
            <w:r>
              <w:rPr>
                <w:sz w:val="18"/>
              </w:rPr>
              <w:t>35</w:t>
            </w:r>
          </w:p>
        </w:tc>
      </w:tr>
      <w:tr w:rsidR="00467D7A">
        <w:trPr>
          <w:jc w:val="center"/>
        </w:trPr>
        <w:tc>
          <w:tcPr>
            <w:tcW w:w="4082" w:type="dxa"/>
            <w:vAlign w:val="center"/>
          </w:tcPr>
          <w:p w:rsidR="00467D7A" w:rsidRDefault="007A3888">
            <w:pPr>
              <w:spacing w:after="0"/>
            </w:pPr>
            <w:r>
              <w:rPr>
                <w:sz w:val="18"/>
              </w:rPr>
              <w:t>Тематичні завдання в LMS Moodle</w:t>
            </w:r>
          </w:p>
        </w:tc>
        <w:tc>
          <w:tcPr>
            <w:tcW w:w="3855" w:type="dxa"/>
            <w:vAlign w:val="center"/>
          </w:tcPr>
          <w:p w:rsidR="00467D7A" w:rsidRDefault="007A3888">
            <w:pPr>
              <w:spacing w:after="0"/>
            </w:pPr>
            <w:r>
              <w:rPr>
                <w:sz w:val="18"/>
              </w:rPr>
              <w:t xml:space="preserve">15 </w:t>
            </w:r>
            <w:r>
              <w:rPr>
                <w:sz w:val="18"/>
              </w:rPr>
              <w:t>тестових, ситуаційних або аналітичних завдань відповідно до розділів 9 та 11</w:t>
            </w:r>
          </w:p>
        </w:tc>
        <w:tc>
          <w:tcPr>
            <w:tcW w:w="1304" w:type="dxa"/>
            <w:vAlign w:val="center"/>
          </w:tcPr>
          <w:p w:rsidR="00467D7A" w:rsidRDefault="007A3888">
            <w:pPr>
              <w:spacing w:after="0"/>
            </w:pPr>
            <w:r>
              <w:rPr>
                <w:sz w:val="18"/>
              </w:rPr>
              <w:t>35</w:t>
            </w:r>
          </w:p>
        </w:tc>
      </w:tr>
      <w:tr w:rsidR="00467D7A">
        <w:trPr>
          <w:jc w:val="center"/>
        </w:trPr>
        <w:tc>
          <w:tcPr>
            <w:tcW w:w="4082" w:type="dxa"/>
            <w:vAlign w:val="center"/>
          </w:tcPr>
          <w:p w:rsidR="00467D7A" w:rsidRDefault="007A3888">
            <w:pPr>
              <w:spacing w:after="0"/>
            </w:pPr>
            <w:r>
              <w:rPr>
                <w:sz w:val="18"/>
              </w:rPr>
              <w:t>Разом за навчальну роботу</w:t>
            </w:r>
          </w:p>
        </w:tc>
        <w:tc>
          <w:tcPr>
            <w:tcW w:w="3855" w:type="dxa"/>
            <w:vAlign w:val="center"/>
          </w:tcPr>
          <w:p w:rsidR="00467D7A" w:rsidRDefault="007A3888">
            <w:pPr>
              <w:spacing w:after="0"/>
            </w:pPr>
            <w:r>
              <w:rPr>
                <w:sz w:val="18"/>
              </w:rPr>
              <w:t>накопичувальний результат протягом семестру</w:t>
            </w:r>
          </w:p>
        </w:tc>
        <w:tc>
          <w:tcPr>
            <w:tcW w:w="1304" w:type="dxa"/>
            <w:vAlign w:val="center"/>
          </w:tcPr>
          <w:p w:rsidR="00467D7A" w:rsidRDefault="007A3888">
            <w:pPr>
              <w:spacing w:after="0"/>
            </w:pPr>
            <w:r>
              <w:rPr>
                <w:sz w:val="18"/>
              </w:rPr>
              <w:t>70</w:t>
            </w:r>
          </w:p>
        </w:tc>
      </w:tr>
      <w:tr w:rsidR="00467D7A">
        <w:trPr>
          <w:jc w:val="center"/>
        </w:trPr>
        <w:tc>
          <w:tcPr>
            <w:tcW w:w="4082" w:type="dxa"/>
            <w:vAlign w:val="center"/>
          </w:tcPr>
          <w:p w:rsidR="00467D7A" w:rsidRDefault="007A3888">
            <w:pPr>
              <w:spacing w:after="0"/>
            </w:pPr>
            <w:r>
              <w:rPr>
                <w:sz w:val="18"/>
              </w:rPr>
              <w:t>Екзамен</w:t>
            </w:r>
          </w:p>
        </w:tc>
        <w:tc>
          <w:tcPr>
            <w:tcW w:w="3855" w:type="dxa"/>
            <w:vAlign w:val="center"/>
          </w:tcPr>
          <w:p w:rsidR="00467D7A" w:rsidRDefault="007A3888">
            <w:pPr>
              <w:spacing w:after="0"/>
            </w:pPr>
            <w:r>
              <w:rPr>
                <w:sz w:val="18"/>
              </w:rPr>
              <w:t>10 тестових питань + 2 ситуаційні кейси</w:t>
            </w:r>
          </w:p>
        </w:tc>
        <w:tc>
          <w:tcPr>
            <w:tcW w:w="1304" w:type="dxa"/>
            <w:vAlign w:val="center"/>
          </w:tcPr>
          <w:p w:rsidR="00467D7A" w:rsidRDefault="007A3888">
            <w:pPr>
              <w:spacing w:after="0"/>
            </w:pPr>
            <w:r>
              <w:rPr>
                <w:sz w:val="18"/>
              </w:rPr>
              <w:t>30</w:t>
            </w:r>
          </w:p>
        </w:tc>
      </w:tr>
      <w:tr w:rsidR="00467D7A">
        <w:trPr>
          <w:jc w:val="center"/>
        </w:trPr>
        <w:tc>
          <w:tcPr>
            <w:tcW w:w="4082" w:type="dxa"/>
            <w:vAlign w:val="center"/>
          </w:tcPr>
          <w:p w:rsidR="00467D7A" w:rsidRDefault="007A3888">
            <w:pPr>
              <w:spacing w:after="0"/>
            </w:pPr>
            <w:r>
              <w:rPr>
                <w:sz w:val="18"/>
              </w:rPr>
              <w:t>Усього</w:t>
            </w:r>
          </w:p>
        </w:tc>
        <w:tc>
          <w:tcPr>
            <w:tcW w:w="3855" w:type="dxa"/>
            <w:vAlign w:val="center"/>
          </w:tcPr>
          <w:p w:rsidR="00467D7A" w:rsidRDefault="00467D7A">
            <w:pPr>
              <w:spacing w:after="0"/>
            </w:pPr>
          </w:p>
        </w:tc>
        <w:tc>
          <w:tcPr>
            <w:tcW w:w="1304" w:type="dxa"/>
            <w:vAlign w:val="center"/>
          </w:tcPr>
          <w:p w:rsidR="00467D7A" w:rsidRDefault="007A3888">
            <w:pPr>
              <w:spacing w:after="0"/>
            </w:pPr>
            <w:r>
              <w:rPr>
                <w:sz w:val="18"/>
              </w:rPr>
              <w:t>100</w:t>
            </w:r>
          </w:p>
        </w:tc>
      </w:tr>
    </w:tbl>
    <w:p w:rsidR="00EC1270" w:rsidRPr="00853E92" w:rsidRDefault="00EC1270"/>
    <w:p w:rsidR="00EC1270" w:rsidRPr="00853E92" w:rsidRDefault="00AF6AF8" w:rsidP="00883451">
      <w:pPr>
        <w:keepNext/>
        <w:spacing w:before="120"/>
        <w:ind w:firstLine="709"/>
      </w:pPr>
      <w:r w:rsidRPr="00853E92">
        <w:rPr>
          <w:b/>
          <w:color w:val="1F5A2E"/>
        </w:rPr>
        <w:t>13. Критерії оцінювання</w:t>
      </w:r>
    </w:p>
    <w:p w:rsidR="00EC1270" w:rsidRPr="00853E92" w:rsidRDefault="00AF6AF8" w:rsidP="00883451">
      <w:pPr>
        <w:keepNext/>
        <w:spacing w:before="120"/>
        <w:ind w:firstLine="709"/>
      </w:pPr>
      <w:r w:rsidRPr="00853E92">
        <w:rPr>
          <w:b/>
          <w:color w:val="1F5A2E"/>
        </w:rPr>
        <w:t>13.1. Оцінювання роботи на практичних заняттях</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701"/>
        <w:gridCol w:w="7540"/>
      </w:tblGrid>
      <w:tr w:rsidR="00EC1270" w:rsidRPr="00853E92">
        <w:trPr>
          <w:cantSplit/>
          <w:tblHeader/>
          <w:jc w:val="center"/>
        </w:trPr>
        <w:tc>
          <w:tcPr>
            <w:tcW w:w="1701"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rPr>
              <w:t>Максимум за темою</w:t>
            </w:r>
          </w:p>
        </w:tc>
        <w:tc>
          <w:tcPr>
            <w:tcW w:w="7540"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rPr>
              <w:t>Рівні виконання</w:t>
            </w:r>
          </w:p>
        </w:tc>
      </w:tr>
      <w:tr w:rsidR="00EC1270" w:rsidRPr="00853E92">
        <w:trPr>
          <w:cantSplit/>
          <w:jc w:val="center"/>
        </w:trPr>
        <w:tc>
          <w:tcPr>
            <w:tcW w:w="1701" w:type="dxa"/>
            <w:tcMar>
              <w:top w:w="55" w:type="dxa"/>
              <w:left w:w="55" w:type="dxa"/>
              <w:bottom w:w="55" w:type="dxa"/>
              <w:right w:w="55" w:type="dxa"/>
            </w:tcMar>
            <w:vAlign w:val="center"/>
          </w:tcPr>
          <w:p w:rsidR="00EC1270" w:rsidRPr="00853E92" w:rsidRDefault="00AF6AF8">
            <w:pPr>
              <w:spacing w:after="0"/>
            </w:pPr>
            <w:r w:rsidRPr="00853E92">
              <w:rPr>
                <w:color w:val="1F1F1F"/>
              </w:rPr>
              <w:t>1 бал</w:t>
            </w:r>
          </w:p>
        </w:tc>
        <w:tc>
          <w:tcPr>
            <w:tcW w:w="7540" w:type="dxa"/>
            <w:tcMar>
              <w:top w:w="55" w:type="dxa"/>
              <w:left w:w="55" w:type="dxa"/>
              <w:bottom w:w="55" w:type="dxa"/>
              <w:right w:w="55" w:type="dxa"/>
            </w:tcMar>
            <w:vAlign w:val="center"/>
          </w:tcPr>
          <w:p w:rsidR="00EC1270" w:rsidRPr="00853E92" w:rsidRDefault="00AF6AF8">
            <w:pPr>
              <w:spacing w:after="0"/>
            </w:pPr>
            <w:r w:rsidRPr="00853E92">
              <w:rPr>
                <w:color w:val="1F1F1F"/>
              </w:rPr>
              <w:t>1 бал: правильне розуміння теорії або ситуації, доречний приклад / висновок; 0,5 бала: відповідь частково правильна, є неточності або неповне обґрунтування; 0 балів: результат не продемонстровано.</w:t>
            </w:r>
          </w:p>
        </w:tc>
      </w:tr>
      <w:tr w:rsidR="00EC1270" w:rsidRPr="00853E92">
        <w:trPr>
          <w:cantSplit/>
          <w:jc w:val="center"/>
        </w:trPr>
        <w:tc>
          <w:tcPr>
            <w:tcW w:w="1701"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2 бали</w:t>
            </w:r>
          </w:p>
        </w:tc>
        <w:tc>
          <w:tcPr>
            <w:tcW w:w="7540"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2 бали: коректна теорія, аналіз ситуації, доречний метод і обґрунтований висновок; 1,5 бала: результат переважно правильний, але неповний; 1 бал: правильна основна логіка з істотними прогалинами; 0,5 бала: окремі правильні елементи; 0 балів: результат не підтверджено.</w:t>
            </w:r>
          </w:p>
        </w:tc>
      </w:tr>
      <w:tr w:rsidR="00EC1270" w:rsidRPr="00853E92">
        <w:trPr>
          <w:cantSplit/>
          <w:jc w:val="center"/>
        </w:trPr>
        <w:tc>
          <w:tcPr>
            <w:tcW w:w="1701" w:type="dxa"/>
            <w:tcMar>
              <w:top w:w="55" w:type="dxa"/>
              <w:left w:w="55" w:type="dxa"/>
              <w:bottom w:w="55" w:type="dxa"/>
              <w:right w:w="55" w:type="dxa"/>
            </w:tcMar>
            <w:vAlign w:val="center"/>
          </w:tcPr>
          <w:p w:rsidR="00EC1270" w:rsidRPr="00853E92" w:rsidRDefault="00AF6AF8">
            <w:pPr>
              <w:spacing w:after="0"/>
            </w:pPr>
            <w:r w:rsidRPr="00853E92">
              <w:rPr>
                <w:color w:val="1F1F1F"/>
              </w:rPr>
              <w:t>3 бали</w:t>
            </w:r>
          </w:p>
        </w:tc>
        <w:tc>
          <w:tcPr>
            <w:tcW w:w="7540" w:type="dxa"/>
            <w:tcMar>
              <w:top w:w="55" w:type="dxa"/>
              <w:left w:w="55" w:type="dxa"/>
              <w:bottom w:w="55" w:type="dxa"/>
              <w:right w:w="55" w:type="dxa"/>
            </w:tcMar>
            <w:vAlign w:val="center"/>
          </w:tcPr>
          <w:p w:rsidR="00EC1270" w:rsidRPr="00853E92" w:rsidRDefault="00AF6AF8">
            <w:pPr>
              <w:spacing w:after="0"/>
            </w:pPr>
            <w:r w:rsidRPr="00853E92">
              <w:rPr>
                <w:color w:val="1F1F1F"/>
              </w:rPr>
              <w:t>3 бали: повний аналіз, правильний вибір і застосування методу, аргументована управлінський висновок; 2,5 бала: неістотні неточності; 2 бали: загалом правильне рішення з неповною інтерпретацією; 1–1,5 бала: часткове виконання; 0,5 бала: мінімальні правильні елементи; 0 балів: результат не підтверджено.</w:t>
            </w:r>
          </w:p>
        </w:tc>
      </w:tr>
    </w:tbl>
    <w:p w:rsidR="00EC1270" w:rsidRPr="00853E92" w:rsidRDefault="00EC1270"/>
    <w:p w:rsidR="00EC1270" w:rsidRPr="00853E92" w:rsidRDefault="00AF6AF8" w:rsidP="00883451">
      <w:pPr>
        <w:keepNext/>
        <w:spacing w:before="120"/>
        <w:ind w:firstLine="709"/>
      </w:pPr>
      <w:r w:rsidRPr="00853E92">
        <w:rPr>
          <w:b/>
          <w:color w:val="1F5A2E"/>
        </w:rPr>
        <w:t>13.2. Оцінювання самостійних завдань у LMS Moodle</w:t>
      </w:r>
    </w:p>
    <w:p w:rsidR="00EC1270" w:rsidRPr="00853E92" w:rsidRDefault="00AF6AF8">
      <w:pPr>
        <w:ind w:firstLine="709"/>
        <w:jc w:val="both"/>
      </w:pPr>
      <w:r>
        <w:t>Для тестових завдань LMS Moodle частка правильних відповідей пропорційно переводиться у бали в межах максимального бала за відповідне тематичне завдання. Наприклад, 80 % правильних відповідей дають 80 % від максимальної кількості балів за тест. Результат округлюється до 0,1 бала.</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701"/>
        <w:gridCol w:w="7540"/>
      </w:tblGrid>
      <w:tr w:rsidR="00EC1270" w:rsidRPr="00853E92">
        <w:trPr>
          <w:cantSplit/>
          <w:tblHeader/>
          <w:jc w:val="center"/>
        </w:trPr>
        <w:tc>
          <w:tcPr>
            <w:tcW w:w="1701"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rPr>
              <w:t>Максимум за завдання</w:t>
            </w:r>
          </w:p>
        </w:tc>
        <w:tc>
          <w:tcPr>
            <w:tcW w:w="7540"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rPr>
              <w:t>Приклади пропорційного переведення результату тестування у бали</w:t>
            </w:r>
          </w:p>
        </w:tc>
      </w:tr>
      <w:tr w:rsidR="00EC1270" w:rsidRPr="00853E92">
        <w:trPr>
          <w:cantSplit/>
          <w:jc w:val="center"/>
        </w:trPr>
        <w:tc>
          <w:tcPr>
            <w:tcW w:w="1701" w:type="dxa"/>
            <w:tcMar>
              <w:top w:w="55" w:type="dxa"/>
              <w:left w:w="55" w:type="dxa"/>
              <w:bottom w:w="55" w:type="dxa"/>
              <w:right w:w="55" w:type="dxa"/>
            </w:tcMar>
            <w:vAlign w:val="center"/>
          </w:tcPr>
          <w:p w:rsidR="00EC1270" w:rsidRPr="00853E92" w:rsidRDefault="00AF6AF8">
            <w:pPr>
              <w:spacing w:after="0"/>
            </w:pPr>
            <w:r w:rsidRPr="00853E92">
              <w:rPr>
                <w:color w:val="1F1F1F"/>
              </w:rPr>
              <w:lastRenderedPageBreak/>
              <w:t>1 бал</w:t>
            </w:r>
          </w:p>
        </w:tc>
        <w:tc>
          <w:tcPr>
            <w:tcW w:w="7540" w:type="dxa"/>
            <w:tcMar>
              <w:top w:w="55" w:type="dxa"/>
              <w:left w:w="55" w:type="dxa"/>
              <w:bottom w:w="55" w:type="dxa"/>
              <w:right w:w="55" w:type="dxa"/>
            </w:tcMar>
            <w:vAlign w:val="center"/>
          </w:tcPr>
          <w:p w:rsidR="00EC1270" w:rsidRPr="00853E92" w:rsidRDefault="00AF6AF8">
            <w:pPr>
              <w:spacing w:after="0"/>
            </w:pPr>
            <w:r w:rsidRPr="00853E92">
              <w:rPr>
                <w:color w:val="1F1F1F"/>
              </w:rPr>
              <w:t>100 % - 1,0; 80 % - 0,8; 60 % - 0,6; 40 % - 0,4; 20 % - 0,2; 0 % - 0 балів.</w:t>
            </w:r>
          </w:p>
        </w:tc>
      </w:tr>
      <w:tr w:rsidR="00EC1270" w:rsidRPr="00853E92">
        <w:trPr>
          <w:cantSplit/>
          <w:jc w:val="center"/>
        </w:trPr>
        <w:tc>
          <w:tcPr>
            <w:tcW w:w="1701"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2 бали</w:t>
            </w:r>
          </w:p>
        </w:tc>
        <w:tc>
          <w:tcPr>
            <w:tcW w:w="7540"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100 % - 2,0; 80 % - 1,6; 60 % - 1,2; 40 % - 0,8; 20 % - 0,4; 0 % - 0 балів.</w:t>
            </w:r>
          </w:p>
        </w:tc>
      </w:tr>
      <w:tr w:rsidR="00EC1270" w:rsidRPr="00853E92">
        <w:trPr>
          <w:cantSplit/>
          <w:jc w:val="center"/>
        </w:trPr>
        <w:tc>
          <w:tcPr>
            <w:tcW w:w="1701" w:type="dxa"/>
            <w:tcMar>
              <w:top w:w="55" w:type="dxa"/>
              <w:left w:w="55" w:type="dxa"/>
              <w:bottom w:w="55" w:type="dxa"/>
              <w:right w:w="55" w:type="dxa"/>
            </w:tcMar>
            <w:vAlign w:val="center"/>
          </w:tcPr>
          <w:p w:rsidR="00EC1270" w:rsidRPr="00853E92" w:rsidRDefault="00AF6AF8">
            <w:pPr>
              <w:spacing w:after="0"/>
            </w:pPr>
            <w:r w:rsidRPr="00853E92">
              <w:rPr>
                <w:color w:val="1F1F1F"/>
              </w:rPr>
              <w:t>3 бали</w:t>
            </w:r>
          </w:p>
        </w:tc>
        <w:tc>
          <w:tcPr>
            <w:tcW w:w="7540" w:type="dxa"/>
            <w:tcMar>
              <w:top w:w="55" w:type="dxa"/>
              <w:left w:w="55" w:type="dxa"/>
              <w:bottom w:w="55" w:type="dxa"/>
              <w:right w:w="55" w:type="dxa"/>
            </w:tcMar>
            <w:vAlign w:val="center"/>
          </w:tcPr>
          <w:p w:rsidR="00EC1270" w:rsidRPr="00853E92" w:rsidRDefault="00AF6AF8">
            <w:pPr>
              <w:spacing w:after="0"/>
            </w:pPr>
            <w:r w:rsidRPr="00853E92">
              <w:rPr>
                <w:color w:val="1F1F1F"/>
              </w:rPr>
              <w:t>100 % - 3,0; 80 % - 2,4; 60 % - 1,8; 40 % - 1,2; 20 % - 0,6; 0 % - 0 балів.</w:t>
            </w:r>
          </w:p>
        </w:tc>
      </w:tr>
    </w:tbl>
    <w:p w:rsidR="00EC1270" w:rsidRPr="00853E92" w:rsidRDefault="00EC1270"/>
    <w:p w:rsidR="00EC1270" w:rsidRPr="00853E92" w:rsidRDefault="00AF6AF8">
      <w:pPr>
        <w:ind w:firstLine="709"/>
        <w:jc w:val="both"/>
      </w:pPr>
      <w:r w:rsidRPr="00853E92">
        <w:rPr>
          <w:b/>
          <w:color w:val="1F1F1F"/>
        </w:rPr>
        <w:t>Для кейсів, ситуаційних, розрахункових завдань і HTML-тренажерів:</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4309"/>
        <w:gridCol w:w="1644"/>
        <w:gridCol w:w="1644"/>
        <w:gridCol w:w="1644"/>
      </w:tblGrid>
      <w:tr w:rsidR="00EC1270" w:rsidRPr="00853E92">
        <w:trPr>
          <w:cantSplit/>
          <w:tblHeader/>
          <w:jc w:val="center"/>
        </w:trPr>
        <w:tc>
          <w:tcPr>
            <w:tcW w:w="4309"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rPr>
              <w:t>Критерій</w:t>
            </w:r>
          </w:p>
        </w:tc>
        <w:tc>
          <w:tcPr>
            <w:tcW w:w="1644"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rPr>
              <w:t>Завдання на 1 бал</w:t>
            </w:r>
          </w:p>
        </w:tc>
        <w:tc>
          <w:tcPr>
            <w:tcW w:w="1644"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rPr>
              <w:t>Завдання на 2 бали</w:t>
            </w:r>
          </w:p>
        </w:tc>
        <w:tc>
          <w:tcPr>
            <w:tcW w:w="1644"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rPr>
              <w:t>Завдання на 3 бали</w:t>
            </w:r>
          </w:p>
        </w:tc>
      </w:tr>
      <w:tr w:rsidR="00EC1270" w:rsidRPr="00853E92">
        <w:trPr>
          <w:cantSplit/>
          <w:jc w:val="center"/>
        </w:trPr>
        <w:tc>
          <w:tcPr>
            <w:tcW w:w="4309" w:type="dxa"/>
            <w:tcMar>
              <w:top w:w="55" w:type="dxa"/>
              <w:left w:w="55" w:type="dxa"/>
              <w:bottom w:w="55" w:type="dxa"/>
              <w:right w:w="55" w:type="dxa"/>
            </w:tcMar>
            <w:vAlign w:val="center"/>
          </w:tcPr>
          <w:p w:rsidR="00EC1270" w:rsidRPr="00853E92" w:rsidRDefault="00AF6AF8">
            <w:pPr>
              <w:spacing w:after="0"/>
            </w:pPr>
            <w:r w:rsidRPr="00853E92">
              <w:rPr>
                <w:color w:val="1F1F1F"/>
              </w:rPr>
              <w:t>Розуміння умови та визначення проблеми</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rPr>
              <w:t>0–0,25</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rPr>
              <w:t>0–0,5</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rPr>
              <w:t>0–0,5</w:t>
            </w:r>
          </w:p>
        </w:tc>
      </w:tr>
      <w:tr w:rsidR="00EC1270" w:rsidRPr="00853E92">
        <w:trPr>
          <w:cantSplit/>
          <w:jc w:val="center"/>
        </w:trPr>
        <w:tc>
          <w:tcPr>
            <w:tcW w:w="4309"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Вибір і обґрунтування методу / моделі / критерію</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0–0,25</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0–0,5</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0–0,5</w:t>
            </w:r>
          </w:p>
        </w:tc>
      </w:tr>
      <w:tr w:rsidR="00EC1270" w:rsidRPr="00853E92">
        <w:trPr>
          <w:cantSplit/>
          <w:jc w:val="center"/>
        </w:trPr>
        <w:tc>
          <w:tcPr>
            <w:tcW w:w="4309" w:type="dxa"/>
            <w:tcMar>
              <w:top w:w="55" w:type="dxa"/>
              <w:left w:w="55" w:type="dxa"/>
              <w:bottom w:w="55" w:type="dxa"/>
              <w:right w:w="55" w:type="dxa"/>
            </w:tcMar>
            <w:vAlign w:val="center"/>
          </w:tcPr>
          <w:p w:rsidR="00EC1270" w:rsidRPr="00853E92" w:rsidRDefault="00AF6AF8">
            <w:pPr>
              <w:spacing w:after="0"/>
            </w:pPr>
            <w:r w:rsidRPr="00853E92">
              <w:rPr>
                <w:color w:val="1F1F1F"/>
              </w:rPr>
              <w:t>Коректність аналізу, розрахунку або алгоритму</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rPr>
              <w:t>0–0,25</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rPr>
              <w:t>0–0,5</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rPr>
              <w:t>0–1,0</w:t>
            </w:r>
          </w:p>
        </w:tc>
      </w:tr>
      <w:tr w:rsidR="00EC1270" w:rsidRPr="00853E92">
        <w:trPr>
          <w:cantSplit/>
          <w:jc w:val="center"/>
        </w:trPr>
        <w:tc>
          <w:tcPr>
            <w:tcW w:w="4309"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Управлінська інтерпретація результату</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0–0,25</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0–0,5</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0–0,5</w:t>
            </w:r>
          </w:p>
        </w:tc>
      </w:tr>
      <w:tr w:rsidR="00EC1270" w:rsidRPr="00853E92">
        <w:trPr>
          <w:cantSplit/>
          <w:jc w:val="center"/>
        </w:trPr>
        <w:tc>
          <w:tcPr>
            <w:tcW w:w="4309" w:type="dxa"/>
            <w:tcMar>
              <w:top w:w="55" w:type="dxa"/>
              <w:left w:w="55" w:type="dxa"/>
              <w:bottom w:w="55" w:type="dxa"/>
              <w:right w:w="55" w:type="dxa"/>
            </w:tcMar>
            <w:vAlign w:val="center"/>
          </w:tcPr>
          <w:p w:rsidR="00EC1270" w:rsidRPr="00853E92" w:rsidRDefault="00AF6AF8">
            <w:pPr>
              <w:spacing w:after="0"/>
            </w:pPr>
            <w:r w:rsidRPr="00853E92">
              <w:rPr>
                <w:color w:val="1F1F1F"/>
              </w:rPr>
              <w:t>Обґрунтований висновок і якість подання</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rPr>
              <w:t>враховується у загальній оцінці</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rPr>
              <w:t>враховується у загальній оцінці</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rPr>
              <w:t>0–0,5</w:t>
            </w:r>
          </w:p>
        </w:tc>
      </w:tr>
      <w:tr w:rsidR="00EC1270" w:rsidRPr="00853E92">
        <w:trPr>
          <w:cantSplit/>
          <w:jc w:val="center"/>
        </w:trPr>
        <w:tc>
          <w:tcPr>
            <w:tcW w:w="4309"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Разом</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1</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2</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rPr>
              <w:t>3</w:t>
            </w:r>
          </w:p>
        </w:tc>
      </w:tr>
    </w:tbl>
    <w:p w:rsidR="00EC1270" w:rsidRPr="00853E92" w:rsidRDefault="00EC1270"/>
    <w:p w:rsidR="00EC1270" w:rsidRPr="00853E92" w:rsidRDefault="00AF6AF8" w:rsidP="00883451">
      <w:pPr>
        <w:keepNext/>
        <w:tabs>
          <w:tab w:val="left" w:pos="851"/>
        </w:tabs>
        <w:spacing w:before="120"/>
        <w:ind w:firstLine="709"/>
      </w:pPr>
      <w:r w:rsidRPr="00853E92">
        <w:rPr>
          <w:b/>
          <w:color w:val="1F5A2E"/>
        </w:rPr>
        <w:t>14. Семестровий контроль: екзамен</w:t>
      </w:r>
    </w:p>
    <w:p w:rsidR="00EC1270" w:rsidRPr="00853E92" w:rsidRDefault="00AF6AF8">
      <w:pPr>
        <w:ind w:firstLine="709"/>
        <w:jc w:val="both"/>
      </w:pPr>
      <w:r w:rsidRPr="00853E92">
        <w:rPr>
          <w:color w:val="1F1F1F"/>
        </w:rPr>
        <w:t>Екзамен проводиться, залежно від безпекової ситуації, аудиторно або в LMS Moodle за рівноцінними варіантами. Орієнтовна тривалість - 80 хвилин. Дозволяється використання вбудованих у завдання матеріалів. Використання зовнішніх джерел, сторонньої допомоги та генеративного штучного інтелекту не допускається, якщо інше прямо не визначено умовами завдання.</w:t>
      </w:r>
    </w:p>
    <w:p w:rsidR="00E04789" w:rsidRPr="00853E92" w:rsidRDefault="008A56BB">
      <w:pPr>
        <w:ind w:firstLine="709"/>
        <w:jc w:val="both"/>
      </w:pPr>
      <w:r w:rsidRPr="00853E92">
        <w:t>Екзамен охоплює матеріал усієї дисципліни (теми 1-15). Завдання перевіряють розуміння основних понять, теорій і функцій менеджменту, уміння аналізувати організаційну ситуацію, обирати та застосовувати методи менеджменту і обґрунтовувати управлінські дії.</w:t>
      </w:r>
    </w:p>
    <w:p w:rsidR="00E04789" w:rsidRPr="00853E92" w:rsidRDefault="008A56BB">
      <w:pPr>
        <w:ind w:firstLine="709"/>
        <w:jc w:val="both"/>
      </w:pPr>
      <w:r w:rsidRPr="00853E92">
        <w:t>Тестова частина оцінюється в LMS Moodle автоматично</w:t>
      </w:r>
      <w:r w:rsidR="005958F8">
        <w:t>, аудиторно – за шаблонами викладачем</w:t>
      </w:r>
      <w:r w:rsidRPr="00853E92">
        <w:t>, а ситуаційні кейси - за критеріями, наведеними в п. 14.1. Якщо під час екзамену виник технічний збій або є підстава вважати, що результат сформовано некоректно, потрібно повідомити викладача відповідно до правил, наведених у розділі 17.</w:t>
      </w:r>
    </w:p>
    <w:p w:rsidR="00E04789" w:rsidRPr="00853E92" w:rsidRDefault="008A56BB">
      <w:pPr>
        <w:ind w:firstLine="709"/>
        <w:jc w:val="both"/>
      </w:pPr>
      <w:r w:rsidRPr="00853E92">
        <w:t>Для успішного складання екзамену потрібно набрати не менше 18 балів із 30 загалом. Окремого прохідного бала за тестову частину або за кожний ситуаційний кейс немає.</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2381"/>
        <w:gridCol w:w="5556"/>
        <w:gridCol w:w="1304"/>
      </w:tblGrid>
      <w:tr w:rsidR="00EC1270" w:rsidRPr="00853E92">
        <w:trPr>
          <w:cantSplit/>
          <w:tblHeader/>
          <w:jc w:val="center"/>
        </w:trPr>
        <w:tc>
          <w:tcPr>
            <w:tcW w:w="2381" w:type="dxa"/>
            <w:shd w:val="clear" w:color="auto" w:fill="D9EAF7"/>
            <w:tcMar>
              <w:top w:w="70" w:type="dxa"/>
              <w:left w:w="80" w:type="dxa"/>
              <w:bottom w:w="70" w:type="dxa"/>
              <w:right w:w="80" w:type="dxa"/>
            </w:tcMar>
            <w:vAlign w:val="center"/>
          </w:tcPr>
          <w:p w:rsidR="00467D7A" w:rsidRDefault="007A3888">
            <w:pPr>
              <w:spacing w:after="0"/>
            </w:pPr>
            <w:r>
              <w:rPr>
                <w:b/>
                <w:sz w:val="18"/>
              </w:rPr>
              <w:t>Складова екзамену</w:t>
            </w:r>
          </w:p>
        </w:tc>
        <w:tc>
          <w:tcPr>
            <w:tcW w:w="5556" w:type="dxa"/>
            <w:shd w:val="clear" w:color="auto" w:fill="D9EAF7"/>
            <w:tcMar>
              <w:top w:w="70" w:type="dxa"/>
              <w:left w:w="80" w:type="dxa"/>
              <w:bottom w:w="70" w:type="dxa"/>
              <w:right w:w="80" w:type="dxa"/>
            </w:tcMar>
            <w:vAlign w:val="center"/>
          </w:tcPr>
          <w:p w:rsidR="00467D7A" w:rsidRDefault="007A3888">
            <w:pPr>
              <w:spacing w:after="0"/>
            </w:pPr>
            <w:r>
              <w:rPr>
                <w:b/>
                <w:sz w:val="18"/>
              </w:rPr>
              <w:t>Зміст</w:t>
            </w:r>
          </w:p>
        </w:tc>
        <w:tc>
          <w:tcPr>
            <w:tcW w:w="1304" w:type="dxa"/>
            <w:shd w:val="clear" w:color="auto" w:fill="D9EAF7"/>
            <w:tcMar>
              <w:top w:w="70" w:type="dxa"/>
              <w:left w:w="80" w:type="dxa"/>
              <w:bottom w:w="70" w:type="dxa"/>
              <w:right w:w="80" w:type="dxa"/>
            </w:tcMar>
            <w:vAlign w:val="center"/>
          </w:tcPr>
          <w:p w:rsidR="00467D7A" w:rsidRDefault="007A3888">
            <w:pPr>
              <w:spacing w:after="0"/>
            </w:pPr>
            <w:r>
              <w:rPr>
                <w:b/>
                <w:sz w:val="18"/>
              </w:rPr>
              <w:t>Бали</w:t>
            </w:r>
          </w:p>
        </w:tc>
      </w:tr>
      <w:tr w:rsidR="00467D7A">
        <w:trPr>
          <w:jc w:val="center"/>
        </w:trPr>
        <w:tc>
          <w:tcPr>
            <w:tcW w:w="2381" w:type="dxa"/>
            <w:vAlign w:val="center"/>
          </w:tcPr>
          <w:p w:rsidR="00467D7A" w:rsidRDefault="007A3888">
            <w:pPr>
              <w:spacing w:after="0"/>
            </w:pPr>
            <w:r>
              <w:rPr>
                <w:sz w:val="18"/>
              </w:rPr>
              <w:t>10 тестових питань</w:t>
            </w:r>
          </w:p>
        </w:tc>
        <w:tc>
          <w:tcPr>
            <w:tcW w:w="5556" w:type="dxa"/>
            <w:vAlign w:val="center"/>
          </w:tcPr>
          <w:p w:rsidR="00467D7A" w:rsidRDefault="007A3888">
            <w:pPr>
              <w:spacing w:after="0"/>
            </w:pPr>
            <w:r>
              <w:rPr>
                <w:sz w:val="18"/>
              </w:rPr>
              <w:t>по 1 балу за правильну відповідь</w:t>
            </w:r>
          </w:p>
        </w:tc>
        <w:tc>
          <w:tcPr>
            <w:tcW w:w="1304" w:type="dxa"/>
            <w:vAlign w:val="center"/>
          </w:tcPr>
          <w:p w:rsidR="00467D7A" w:rsidRDefault="007A3888">
            <w:pPr>
              <w:spacing w:after="0"/>
            </w:pPr>
            <w:r>
              <w:rPr>
                <w:sz w:val="18"/>
              </w:rPr>
              <w:t>10</w:t>
            </w:r>
          </w:p>
        </w:tc>
      </w:tr>
      <w:tr w:rsidR="00467D7A">
        <w:trPr>
          <w:jc w:val="center"/>
        </w:trPr>
        <w:tc>
          <w:tcPr>
            <w:tcW w:w="2381" w:type="dxa"/>
            <w:vAlign w:val="center"/>
          </w:tcPr>
          <w:p w:rsidR="00467D7A" w:rsidRDefault="007A3888">
            <w:pPr>
              <w:spacing w:after="0"/>
            </w:pPr>
            <w:r>
              <w:rPr>
                <w:sz w:val="18"/>
              </w:rPr>
              <w:t>Ситуаційний кейс 1</w:t>
            </w:r>
          </w:p>
        </w:tc>
        <w:tc>
          <w:tcPr>
            <w:tcW w:w="5556" w:type="dxa"/>
            <w:vAlign w:val="center"/>
          </w:tcPr>
          <w:p w:rsidR="00467D7A" w:rsidRDefault="007A3888">
            <w:pPr>
              <w:spacing w:after="0"/>
            </w:pPr>
            <w:r>
              <w:rPr>
                <w:sz w:val="18"/>
              </w:rPr>
              <w:t>аналіз організації / функцій</w:t>
            </w:r>
            <w:r>
              <w:rPr>
                <w:sz w:val="18"/>
              </w:rPr>
              <w:t xml:space="preserve"> менеджменту / управлінської ситуації</w:t>
            </w:r>
          </w:p>
        </w:tc>
        <w:tc>
          <w:tcPr>
            <w:tcW w:w="1304" w:type="dxa"/>
            <w:vAlign w:val="center"/>
          </w:tcPr>
          <w:p w:rsidR="00467D7A" w:rsidRDefault="007A3888">
            <w:pPr>
              <w:spacing w:after="0"/>
            </w:pPr>
            <w:r>
              <w:rPr>
                <w:sz w:val="18"/>
              </w:rPr>
              <w:t>10</w:t>
            </w:r>
          </w:p>
        </w:tc>
      </w:tr>
      <w:tr w:rsidR="00467D7A">
        <w:trPr>
          <w:jc w:val="center"/>
        </w:trPr>
        <w:tc>
          <w:tcPr>
            <w:tcW w:w="2381" w:type="dxa"/>
            <w:vAlign w:val="center"/>
          </w:tcPr>
          <w:p w:rsidR="00467D7A" w:rsidRDefault="007A3888">
            <w:pPr>
              <w:spacing w:after="0"/>
            </w:pPr>
            <w:r>
              <w:rPr>
                <w:sz w:val="18"/>
              </w:rPr>
              <w:t>Ситуаційний кейс 2</w:t>
            </w:r>
          </w:p>
        </w:tc>
        <w:tc>
          <w:tcPr>
            <w:tcW w:w="5556" w:type="dxa"/>
            <w:vAlign w:val="center"/>
          </w:tcPr>
          <w:p w:rsidR="00467D7A" w:rsidRDefault="007A3888">
            <w:pPr>
              <w:spacing w:after="0"/>
            </w:pPr>
            <w:r>
              <w:rPr>
                <w:sz w:val="18"/>
              </w:rPr>
              <w:t>застосування методів менеджменту та обґрунтування управлінських дій</w:t>
            </w:r>
          </w:p>
        </w:tc>
        <w:tc>
          <w:tcPr>
            <w:tcW w:w="1304" w:type="dxa"/>
            <w:vAlign w:val="center"/>
          </w:tcPr>
          <w:p w:rsidR="00467D7A" w:rsidRDefault="007A3888">
            <w:pPr>
              <w:spacing w:after="0"/>
            </w:pPr>
            <w:r>
              <w:rPr>
                <w:sz w:val="18"/>
              </w:rPr>
              <w:t>10</w:t>
            </w:r>
          </w:p>
        </w:tc>
      </w:tr>
      <w:tr w:rsidR="00467D7A">
        <w:trPr>
          <w:jc w:val="center"/>
        </w:trPr>
        <w:tc>
          <w:tcPr>
            <w:tcW w:w="2381" w:type="dxa"/>
            <w:vAlign w:val="center"/>
          </w:tcPr>
          <w:p w:rsidR="00467D7A" w:rsidRDefault="007A3888">
            <w:pPr>
              <w:spacing w:after="0"/>
            </w:pPr>
            <w:r>
              <w:rPr>
                <w:sz w:val="18"/>
              </w:rPr>
              <w:t>Усього</w:t>
            </w:r>
          </w:p>
        </w:tc>
        <w:tc>
          <w:tcPr>
            <w:tcW w:w="5556" w:type="dxa"/>
            <w:vAlign w:val="center"/>
          </w:tcPr>
          <w:p w:rsidR="00467D7A" w:rsidRDefault="00467D7A">
            <w:pPr>
              <w:spacing w:after="0"/>
            </w:pPr>
          </w:p>
        </w:tc>
        <w:tc>
          <w:tcPr>
            <w:tcW w:w="1304" w:type="dxa"/>
            <w:vAlign w:val="center"/>
          </w:tcPr>
          <w:p w:rsidR="00467D7A" w:rsidRDefault="007A3888">
            <w:pPr>
              <w:spacing w:after="0"/>
            </w:pPr>
            <w:r>
              <w:rPr>
                <w:sz w:val="18"/>
              </w:rPr>
              <w:t>30</w:t>
            </w:r>
          </w:p>
        </w:tc>
      </w:tr>
    </w:tbl>
    <w:p w:rsidR="00EC1270" w:rsidRPr="00853E92" w:rsidRDefault="00EC1270"/>
    <w:p w:rsidR="00EC1270" w:rsidRPr="00853E92" w:rsidRDefault="00AF6AF8" w:rsidP="00883451">
      <w:pPr>
        <w:keepNext/>
        <w:spacing w:before="120"/>
        <w:ind w:firstLine="709"/>
      </w:pPr>
      <w:r w:rsidRPr="00853E92">
        <w:rPr>
          <w:b/>
          <w:color w:val="1F5A2E"/>
        </w:rPr>
        <w:t>14.1. Критерії оцінювання кожного ситуаційного кейсу - 10 балів</w:t>
      </w:r>
    </w:p>
    <w:p w:rsidR="00E04789" w:rsidRPr="00853E92" w:rsidRDefault="008A56BB">
      <w:pPr>
        <w:ind w:firstLine="709"/>
        <w:jc w:val="both"/>
      </w:pPr>
      <w:r w:rsidRPr="00853E92">
        <w:t>Кожний ситуаційний кейс оцінюється за наведеними нижче критеріями. Частково правильне виконання також приносить відповідну частину балів; окремого прохідного бала за кожний кейс немає.</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7824"/>
        <w:gridCol w:w="1417"/>
      </w:tblGrid>
      <w:tr w:rsidR="00EC1270" w:rsidRPr="00853E92">
        <w:trPr>
          <w:cantSplit/>
          <w:tblHeader/>
          <w:jc w:val="center"/>
        </w:trPr>
        <w:tc>
          <w:tcPr>
            <w:tcW w:w="7824" w:type="dxa"/>
            <w:shd w:val="clear" w:color="auto" w:fill="D9EAF7"/>
            <w:tcMar>
              <w:top w:w="70" w:type="dxa"/>
              <w:left w:w="80" w:type="dxa"/>
              <w:bottom w:w="70" w:type="dxa"/>
              <w:right w:w="80" w:type="dxa"/>
            </w:tcMar>
            <w:vAlign w:val="center"/>
          </w:tcPr>
          <w:p w:rsidR="00467D7A" w:rsidRDefault="007A3888">
            <w:pPr>
              <w:spacing w:after="0"/>
            </w:pPr>
            <w:r>
              <w:rPr>
                <w:b/>
                <w:sz w:val="18"/>
              </w:rPr>
              <w:t>Критерій</w:t>
            </w:r>
          </w:p>
        </w:tc>
        <w:tc>
          <w:tcPr>
            <w:tcW w:w="1417" w:type="dxa"/>
            <w:shd w:val="clear" w:color="auto" w:fill="D9EAF7"/>
            <w:tcMar>
              <w:top w:w="70" w:type="dxa"/>
              <w:left w:w="80" w:type="dxa"/>
              <w:bottom w:w="70" w:type="dxa"/>
              <w:right w:w="80" w:type="dxa"/>
            </w:tcMar>
            <w:vAlign w:val="center"/>
          </w:tcPr>
          <w:p w:rsidR="00467D7A" w:rsidRDefault="007A3888">
            <w:pPr>
              <w:spacing w:after="0"/>
            </w:pPr>
            <w:r>
              <w:rPr>
                <w:b/>
                <w:sz w:val="18"/>
              </w:rPr>
              <w:t>Бали</w:t>
            </w:r>
          </w:p>
        </w:tc>
      </w:tr>
      <w:tr w:rsidR="00467D7A">
        <w:trPr>
          <w:jc w:val="center"/>
        </w:trPr>
        <w:tc>
          <w:tcPr>
            <w:tcW w:w="7824" w:type="dxa"/>
            <w:vAlign w:val="center"/>
          </w:tcPr>
          <w:p w:rsidR="00467D7A" w:rsidRDefault="007A3888">
            <w:pPr>
              <w:spacing w:after="0"/>
            </w:pPr>
            <w:r>
              <w:rPr>
                <w:sz w:val="18"/>
              </w:rPr>
              <w:t>Правильне визначення управлінської проблеми та релевантних понять</w:t>
            </w:r>
          </w:p>
        </w:tc>
        <w:tc>
          <w:tcPr>
            <w:tcW w:w="1417" w:type="dxa"/>
            <w:vAlign w:val="center"/>
          </w:tcPr>
          <w:p w:rsidR="00467D7A" w:rsidRDefault="007A3888">
            <w:pPr>
              <w:spacing w:after="0"/>
            </w:pPr>
            <w:r>
              <w:rPr>
                <w:sz w:val="18"/>
              </w:rPr>
              <w:t>0-2</w:t>
            </w:r>
          </w:p>
        </w:tc>
      </w:tr>
      <w:tr w:rsidR="00467D7A">
        <w:trPr>
          <w:jc w:val="center"/>
        </w:trPr>
        <w:tc>
          <w:tcPr>
            <w:tcW w:w="7824" w:type="dxa"/>
            <w:vAlign w:val="center"/>
          </w:tcPr>
          <w:p w:rsidR="00467D7A" w:rsidRDefault="007A3888">
            <w:pPr>
              <w:spacing w:after="0"/>
            </w:pPr>
            <w:r>
              <w:rPr>
                <w:sz w:val="18"/>
              </w:rPr>
              <w:t>Коректний вибір теорії,</w:t>
            </w:r>
            <w:r>
              <w:rPr>
                <w:sz w:val="18"/>
              </w:rPr>
              <w:t xml:space="preserve"> функції або методу менеджменту</w:t>
            </w:r>
          </w:p>
        </w:tc>
        <w:tc>
          <w:tcPr>
            <w:tcW w:w="1417" w:type="dxa"/>
            <w:vAlign w:val="center"/>
          </w:tcPr>
          <w:p w:rsidR="00467D7A" w:rsidRDefault="007A3888">
            <w:pPr>
              <w:spacing w:after="0"/>
            </w:pPr>
            <w:r>
              <w:rPr>
                <w:sz w:val="18"/>
              </w:rPr>
              <w:t>0-2</w:t>
            </w:r>
          </w:p>
        </w:tc>
      </w:tr>
      <w:tr w:rsidR="00467D7A">
        <w:trPr>
          <w:jc w:val="center"/>
        </w:trPr>
        <w:tc>
          <w:tcPr>
            <w:tcW w:w="7824" w:type="dxa"/>
            <w:vAlign w:val="center"/>
          </w:tcPr>
          <w:p w:rsidR="00467D7A" w:rsidRDefault="007A3888">
            <w:pPr>
              <w:spacing w:after="0"/>
            </w:pPr>
            <w:r>
              <w:rPr>
                <w:sz w:val="18"/>
              </w:rPr>
              <w:t>Логічність аналізу ситуації та застосування інструменту</w:t>
            </w:r>
          </w:p>
        </w:tc>
        <w:tc>
          <w:tcPr>
            <w:tcW w:w="1417" w:type="dxa"/>
            <w:vAlign w:val="center"/>
          </w:tcPr>
          <w:p w:rsidR="00467D7A" w:rsidRDefault="007A3888">
            <w:pPr>
              <w:spacing w:after="0"/>
            </w:pPr>
            <w:r>
              <w:rPr>
                <w:sz w:val="18"/>
              </w:rPr>
              <w:t>0-3</w:t>
            </w:r>
          </w:p>
        </w:tc>
      </w:tr>
      <w:tr w:rsidR="00467D7A">
        <w:trPr>
          <w:jc w:val="center"/>
        </w:trPr>
        <w:tc>
          <w:tcPr>
            <w:tcW w:w="7824" w:type="dxa"/>
            <w:vAlign w:val="center"/>
          </w:tcPr>
          <w:p w:rsidR="00467D7A" w:rsidRDefault="007A3888">
            <w:pPr>
              <w:spacing w:after="0"/>
            </w:pPr>
            <w:r>
              <w:rPr>
                <w:sz w:val="18"/>
              </w:rPr>
              <w:t>Обґрунтованість управлінських дій / висновку</w:t>
            </w:r>
          </w:p>
        </w:tc>
        <w:tc>
          <w:tcPr>
            <w:tcW w:w="1417" w:type="dxa"/>
            <w:vAlign w:val="center"/>
          </w:tcPr>
          <w:p w:rsidR="00467D7A" w:rsidRDefault="007A3888">
            <w:pPr>
              <w:spacing w:after="0"/>
            </w:pPr>
            <w:r>
              <w:rPr>
                <w:sz w:val="18"/>
              </w:rPr>
              <w:t>0-2</w:t>
            </w:r>
          </w:p>
        </w:tc>
      </w:tr>
      <w:tr w:rsidR="00467D7A">
        <w:trPr>
          <w:jc w:val="center"/>
        </w:trPr>
        <w:tc>
          <w:tcPr>
            <w:tcW w:w="7824" w:type="dxa"/>
            <w:vAlign w:val="center"/>
          </w:tcPr>
          <w:p w:rsidR="00467D7A" w:rsidRDefault="007A3888">
            <w:pPr>
              <w:spacing w:after="0"/>
            </w:pPr>
            <w:r>
              <w:rPr>
                <w:sz w:val="18"/>
              </w:rPr>
              <w:t>Якість структури і професійність подання</w:t>
            </w:r>
          </w:p>
        </w:tc>
        <w:tc>
          <w:tcPr>
            <w:tcW w:w="1417" w:type="dxa"/>
            <w:vAlign w:val="center"/>
          </w:tcPr>
          <w:p w:rsidR="00467D7A" w:rsidRDefault="007A3888">
            <w:pPr>
              <w:spacing w:after="0"/>
            </w:pPr>
            <w:r>
              <w:rPr>
                <w:sz w:val="18"/>
              </w:rPr>
              <w:t>0-1</w:t>
            </w:r>
          </w:p>
        </w:tc>
      </w:tr>
      <w:tr w:rsidR="00467D7A">
        <w:trPr>
          <w:jc w:val="center"/>
        </w:trPr>
        <w:tc>
          <w:tcPr>
            <w:tcW w:w="7824" w:type="dxa"/>
            <w:vAlign w:val="center"/>
          </w:tcPr>
          <w:p w:rsidR="00467D7A" w:rsidRDefault="007A3888">
            <w:pPr>
              <w:spacing w:after="0"/>
            </w:pPr>
            <w:r>
              <w:rPr>
                <w:sz w:val="18"/>
              </w:rPr>
              <w:t>Разом</w:t>
            </w:r>
          </w:p>
        </w:tc>
        <w:tc>
          <w:tcPr>
            <w:tcW w:w="1417" w:type="dxa"/>
            <w:vAlign w:val="center"/>
          </w:tcPr>
          <w:p w:rsidR="00467D7A" w:rsidRDefault="007A3888">
            <w:pPr>
              <w:spacing w:after="0"/>
            </w:pPr>
            <w:r>
              <w:rPr>
                <w:sz w:val="18"/>
              </w:rPr>
              <w:t>10</w:t>
            </w:r>
          </w:p>
        </w:tc>
      </w:tr>
    </w:tbl>
    <w:p w:rsidR="00EC1270" w:rsidRPr="00853E92" w:rsidRDefault="00EC1270"/>
    <w:p w:rsidR="00853E92" w:rsidRDefault="00853E92" w:rsidP="000A36A2">
      <w:pPr>
        <w:spacing w:before="120"/>
        <w:rPr>
          <w:b/>
          <w:color w:val="4F6228" w:themeColor="accent3" w:themeShade="80"/>
        </w:rPr>
      </w:pPr>
    </w:p>
    <w:p w:rsidR="000A36A2" w:rsidRPr="00853E92" w:rsidRDefault="000A36A2" w:rsidP="00883451">
      <w:pPr>
        <w:spacing w:before="120"/>
        <w:ind w:firstLine="709"/>
      </w:pPr>
      <w:r w:rsidRPr="00853E92">
        <w:rPr>
          <w:b/>
          <w:color w:val="4F6228" w:themeColor="accent3" w:themeShade="80"/>
        </w:rPr>
        <w:t>15. Визнання результатів неформального та/або інформального навчання</w:t>
      </w:r>
    </w:p>
    <w:p w:rsidR="000A36A2" w:rsidRPr="00853E92" w:rsidRDefault="000A36A2" w:rsidP="000A36A2">
      <w:pPr>
        <w:ind w:firstLine="709"/>
        <w:jc w:val="both"/>
      </w:pPr>
      <w:r w:rsidRPr="00853E92">
        <w:t>Якщо здобувач раніше досяг окремих результатів навчання під час проходження онлайн-курсів, тренінгів, професійних програм, участі у проєктах або в процесі практичної професійної діяльності, він може подати їх на визнання відповідно до Порядку Інституту.</w:t>
      </w:r>
    </w:p>
    <w:p w:rsidR="000A36A2" w:rsidRPr="00853E92" w:rsidRDefault="000A36A2" w:rsidP="000A36A2">
      <w:pPr>
        <w:ind w:firstLine="709"/>
        <w:jc w:val="both"/>
      </w:pPr>
      <w:r w:rsidRPr="00853E92">
        <w:t>Під час визнання враховуються зміст навчання або діяльності, досягнуті результати, обсяг, складність виконаних завдань і надані підтвердні матеріали. Сертифікат сам по собі не є підставою для автоматичного нарахування балів.</w:t>
      </w:r>
    </w:p>
    <w:tbl>
      <w:tblPr>
        <w:tblStyle w:val="aff0"/>
        <w:tblW w:w="9807" w:type="dxa"/>
        <w:jc w:val="center"/>
        <w:tblLayout w:type="fixed"/>
        <w:tblLook w:val="04A0" w:firstRow="1" w:lastRow="0" w:firstColumn="1" w:lastColumn="0" w:noHBand="0" w:noVBand="1"/>
      </w:tblPr>
      <w:tblGrid>
        <w:gridCol w:w="2268"/>
        <w:gridCol w:w="1870"/>
        <w:gridCol w:w="3402"/>
        <w:gridCol w:w="2267"/>
      </w:tblGrid>
      <w:tr w:rsidR="000A36A2" w:rsidRPr="00853E92" w:rsidTr="00853E92">
        <w:trPr>
          <w:tblHeader/>
          <w:jc w:val="center"/>
        </w:trPr>
        <w:tc>
          <w:tcPr>
            <w:tcW w:w="2267" w:type="dxa"/>
            <w:shd w:val="clear" w:color="auto" w:fill="D9EAF7"/>
            <w:vAlign w:val="center"/>
          </w:tcPr>
          <w:p w:rsidR="00467D7A" w:rsidRDefault="007A3888">
            <w:pPr>
              <w:spacing w:after="0"/>
            </w:pPr>
            <w:r>
              <w:rPr>
                <w:b/>
                <w:sz w:val="16"/>
              </w:rPr>
              <w:t>Приклад не</w:t>
            </w:r>
            <w:r>
              <w:rPr>
                <w:b/>
                <w:sz w:val="16"/>
              </w:rPr>
              <w:t>формального / інформального навчання</w:t>
            </w:r>
          </w:p>
        </w:tc>
        <w:tc>
          <w:tcPr>
            <w:tcW w:w="1870" w:type="dxa"/>
            <w:shd w:val="clear" w:color="auto" w:fill="D9EAF7"/>
            <w:vAlign w:val="center"/>
          </w:tcPr>
          <w:p w:rsidR="00467D7A" w:rsidRDefault="007A3888">
            <w:pPr>
              <w:spacing w:after="0"/>
            </w:pPr>
            <w:r>
              <w:rPr>
                <w:b/>
                <w:sz w:val="16"/>
              </w:rPr>
              <w:t>Можливе змістове охоплення</w:t>
            </w:r>
          </w:p>
        </w:tc>
        <w:tc>
          <w:tcPr>
            <w:tcW w:w="3401" w:type="dxa"/>
            <w:shd w:val="clear" w:color="auto" w:fill="D9EAF7"/>
            <w:vAlign w:val="center"/>
          </w:tcPr>
          <w:p w:rsidR="00467D7A" w:rsidRDefault="007A3888">
            <w:pPr>
              <w:spacing w:after="0"/>
            </w:pPr>
            <w:r>
              <w:rPr>
                <w:b/>
                <w:sz w:val="16"/>
              </w:rPr>
              <w:t>Що може бути визнано в межах дисципліни</w:t>
            </w:r>
          </w:p>
        </w:tc>
        <w:tc>
          <w:tcPr>
            <w:tcW w:w="2267" w:type="dxa"/>
            <w:shd w:val="clear" w:color="auto" w:fill="D9EAF7"/>
            <w:vAlign w:val="center"/>
          </w:tcPr>
          <w:p w:rsidR="00467D7A" w:rsidRDefault="007A3888">
            <w:pPr>
              <w:spacing w:after="0"/>
            </w:pPr>
            <w:r>
              <w:rPr>
                <w:b/>
                <w:sz w:val="16"/>
              </w:rPr>
              <w:t>Обсяг визнання</w:t>
            </w:r>
          </w:p>
        </w:tc>
      </w:tr>
      <w:tr w:rsidR="00467D7A">
        <w:trPr>
          <w:jc w:val="center"/>
        </w:trPr>
        <w:tc>
          <w:tcPr>
            <w:tcW w:w="2268" w:type="dxa"/>
            <w:vAlign w:val="center"/>
          </w:tcPr>
          <w:p w:rsidR="00467D7A" w:rsidRDefault="007A3888">
            <w:pPr>
              <w:spacing w:after="0"/>
            </w:pPr>
            <w:r>
              <w:rPr>
                <w:sz w:val="16"/>
              </w:rPr>
              <w:t>Онлайн-курс з основ менеджменту</w:t>
            </w:r>
          </w:p>
        </w:tc>
        <w:tc>
          <w:tcPr>
            <w:tcW w:w="1870" w:type="dxa"/>
            <w:vAlign w:val="center"/>
          </w:tcPr>
          <w:p w:rsidR="00467D7A" w:rsidRDefault="007A3888">
            <w:pPr>
              <w:spacing w:after="0"/>
            </w:pPr>
            <w:r>
              <w:rPr>
                <w:sz w:val="16"/>
              </w:rPr>
              <w:t>теорії, функції, методи менеджменту</w:t>
            </w:r>
          </w:p>
        </w:tc>
        <w:tc>
          <w:tcPr>
            <w:tcW w:w="3402" w:type="dxa"/>
            <w:vAlign w:val="center"/>
          </w:tcPr>
          <w:p w:rsidR="00467D7A" w:rsidRDefault="007A3888">
            <w:pPr>
              <w:spacing w:after="0"/>
            </w:pPr>
            <w:r>
              <w:rPr>
                <w:sz w:val="16"/>
              </w:rPr>
              <w:t>окремі тематичні завдання за РН ОК 1-3</w:t>
            </w:r>
          </w:p>
        </w:tc>
        <w:tc>
          <w:tcPr>
            <w:tcW w:w="2267" w:type="dxa"/>
            <w:vAlign w:val="center"/>
          </w:tcPr>
          <w:p w:rsidR="00467D7A" w:rsidRDefault="007A3888">
            <w:pPr>
              <w:spacing w:after="0"/>
            </w:pPr>
            <w:r>
              <w:rPr>
                <w:sz w:val="16"/>
              </w:rPr>
              <w:t xml:space="preserve">у межах балів відповідних </w:t>
            </w:r>
            <w:r>
              <w:rPr>
                <w:sz w:val="16"/>
              </w:rPr>
              <w:t>завдань</w:t>
            </w:r>
          </w:p>
        </w:tc>
      </w:tr>
      <w:tr w:rsidR="00467D7A">
        <w:trPr>
          <w:jc w:val="center"/>
        </w:trPr>
        <w:tc>
          <w:tcPr>
            <w:tcW w:w="2268" w:type="dxa"/>
            <w:vAlign w:val="center"/>
          </w:tcPr>
          <w:p w:rsidR="00467D7A" w:rsidRDefault="007A3888">
            <w:pPr>
              <w:spacing w:after="0"/>
            </w:pPr>
            <w:r>
              <w:rPr>
                <w:sz w:val="16"/>
              </w:rPr>
              <w:t>Тренінг з лідерства / командної роботи</w:t>
            </w:r>
          </w:p>
        </w:tc>
        <w:tc>
          <w:tcPr>
            <w:tcW w:w="1870" w:type="dxa"/>
            <w:vAlign w:val="center"/>
          </w:tcPr>
          <w:p w:rsidR="00467D7A" w:rsidRDefault="007A3888">
            <w:pPr>
              <w:spacing w:after="0"/>
            </w:pPr>
            <w:r>
              <w:rPr>
                <w:sz w:val="16"/>
              </w:rPr>
              <w:t>лідерство, комунікації, конфлікти, команди</w:t>
            </w:r>
          </w:p>
        </w:tc>
        <w:tc>
          <w:tcPr>
            <w:tcW w:w="3402" w:type="dxa"/>
            <w:vAlign w:val="center"/>
          </w:tcPr>
          <w:p w:rsidR="00467D7A" w:rsidRDefault="007A3888">
            <w:pPr>
              <w:spacing w:after="0"/>
            </w:pPr>
            <w:r>
              <w:rPr>
                <w:sz w:val="16"/>
              </w:rPr>
              <w:t>окремі завдання за РН ОК 7</w:t>
            </w:r>
          </w:p>
        </w:tc>
        <w:tc>
          <w:tcPr>
            <w:tcW w:w="2267" w:type="dxa"/>
            <w:vAlign w:val="center"/>
          </w:tcPr>
          <w:p w:rsidR="00467D7A" w:rsidRDefault="007A3888">
            <w:pPr>
              <w:spacing w:after="0"/>
            </w:pPr>
            <w:r>
              <w:rPr>
                <w:sz w:val="16"/>
              </w:rPr>
              <w:t>у межах балів відповідних завдань</w:t>
            </w:r>
          </w:p>
        </w:tc>
      </w:tr>
      <w:tr w:rsidR="00467D7A">
        <w:trPr>
          <w:jc w:val="center"/>
        </w:trPr>
        <w:tc>
          <w:tcPr>
            <w:tcW w:w="2268" w:type="dxa"/>
            <w:vAlign w:val="center"/>
          </w:tcPr>
          <w:p w:rsidR="00467D7A" w:rsidRDefault="007A3888">
            <w:pPr>
              <w:spacing w:after="0"/>
            </w:pPr>
            <w:r>
              <w:rPr>
                <w:sz w:val="16"/>
              </w:rPr>
              <w:t>Практичний досвід управління підрозділом або проєктом</w:t>
            </w:r>
          </w:p>
        </w:tc>
        <w:tc>
          <w:tcPr>
            <w:tcW w:w="1870" w:type="dxa"/>
            <w:vAlign w:val="center"/>
          </w:tcPr>
          <w:p w:rsidR="00467D7A" w:rsidRDefault="007A3888">
            <w:pPr>
              <w:spacing w:after="0"/>
            </w:pPr>
            <w:r>
              <w:rPr>
                <w:sz w:val="16"/>
              </w:rPr>
              <w:t>планування, організування, мотивація, контроль</w:t>
            </w:r>
          </w:p>
        </w:tc>
        <w:tc>
          <w:tcPr>
            <w:tcW w:w="3402" w:type="dxa"/>
            <w:vAlign w:val="center"/>
          </w:tcPr>
          <w:p w:rsidR="00467D7A" w:rsidRDefault="007A3888">
            <w:pPr>
              <w:spacing w:after="0"/>
            </w:pPr>
            <w:r>
              <w:rPr>
                <w:sz w:val="16"/>
              </w:rPr>
              <w:t>окремі практичні завдання за РН ОК 3-8</w:t>
            </w:r>
          </w:p>
        </w:tc>
        <w:tc>
          <w:tcPr>
            <w:tcW w:w="2267" w:type="dxa"/>
            <w:vAlign w:val="center"/>
          </w:tcPr>
          <w:p w:rsidR="00467D7A" w:rsidRDefault="007A3888">
            <w:pPr>
              <w:spacing w:after="0"/>
            </w:pPr>
            <w:r>
              <w:rPr>
                <w:sz w:val="16"/>
              </w:rPr>
              <w:t>після підтвердження результатів</w:t>
            </w:r>
          </w:p>
        </w:tc>
      </w:tr>
    </w:tbl>
    <w:p w:rsidR="000A36A2" w:rsidRPr="00853E92" w:rsidRDefault="000A36A2" w:rsidP="000A36A2"/>
    <w:p w:rsidR="000A36A2" w:rsidRPr="00853E92" w:rsidRDefault="000A36A2" w:rsidP="000A36A2">
      <w:pPr>
        <w:ind w:firstLine="709"/>
        <w:jc w:val="both"/>
      </w:pPr>
      <w:r w:rsidRPr="00853E92">
        <w:t>Визнаний результат замінює конкретне завдання або його частину, передбачену робочою програмою, у межах установленої для нього максимальної кількості балів. Додаткові бали за визнаний результат не нараховуються.</w:t>
      </w:r>
    </w:p>
    <w:p w:rsidR="000A36A2" w:rsidRPr="00853E92" w:rsidRDefault="000A36A2" w:rsidP="000A36A2">
      <w:pPr>
        <w:ind w:firstLine="709"/>
        <w:jc w:val="both"/>
      </w:pPr>
      <w:r>
        <w:t>Екзамен не замінюється автоматично сертифікатом онлайн-курсу або іншим документом. Визнання результатів неформального та/або інформального навчання стосується конкретних РН ОК і відповідних тематичних завдань або їх частин у межах установленого максимуму та здійснюється за процедурою Інституту.</w:t>
      </w:r>
    </w:p>
    <w:p w:rsidR="00EC1270" w:rsidRPr="00853E92" w:rsidRDefault="00AF6AF8" w:rsidP="00883451">
      <w:pPr>
        <w:keepNext/>
        <w:spacing w:before="120"/>
        <w:ind w:firstLine="709"/>
      </w:pPr>
      <w:r w:rsidRPr="00853E92">
        <w:rPr>
          <w:b/>
          <w:color w:val="1F5A2E"/>
        </w:rPr>
        <w:t>16. Шкала оцінювання семестрового результату</w:t>
      </w:r>
    </w:p>
    <w:p w:rsidR="00E04789" w:rsidRPr="00853E92" w:rsidRDefault="008A56BB">
      <w:pPr>
        <w:ind w:firstLine="709"/>
        <w:jc w:val="both"/>
      </w:pPr>
      <w:r w:rsidRPr="00853E92">
        <w:t>Наведена нижче шкала застосовується, якщо за екзамен набрано не менше 18 балів із 30.</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417"/>
        <w:gridCol w:w="1984"/>
        <w:gridCol w:w="5839"/>
      </w:tblGrid>
      <w:tr w:rsidR="00EC1270" w:rsidRPr="00853E92">
        <w:trPr>
          <w:cantSplit/>
          <w:tblHeader/>
          <w:jc w:val="center"/>
        </w:trPr>
        <w:tc>
          <w:tcPr>
            <w:tcW w:w="1417" w:type="dxa"/>
            <w:shd w:val="clear" w:color="auto" w:fill="1F5A2E"/>
            <w:tcMar>
              <w:top w:w="70" w:type="dxa"/>
              <w:left w:w="80" w:type="dxa"/>
              <w:bottom w:w="70" w:type="dxa"/>
              <w:right w:w="80" w:type="dxa"/>
            </w:tcMar>
            <w:vAlign w:val="center"/>
          </w:tcPr>
          <w:p w:rsidR="00EC1270" w:rsidRPr="00853E92" w:rsidRDefault="00AF6AF8">
            <w:pPr>
              <w:spacing w:after="0"/>
              <w:jc w:val="center"/>
            </w:pPr>
            <w:r w:rsidRPr="00853E92">
              <w:rPr>
                <w:b/>
                <w:color w:val="FFFFFF"/>
              </w:rPr>
              <w:t>Сума балів</w:t>
            </w:r>
          </w:p>
        </w:tc>
        <w:tc>
          <w:tcPr>
            <w:tcW w:w="1984" w:type="dxa"/>
            <w:shd w:val="clear" w:color="auto" w:fill="1F5A2E"/>
            <w:tcMar>
              <w:top w:w="70" w:type="dxa"/>
              <w:left w:w="80" w:type="dxa"/>
              <w:bottom w:w="70" w:type="dxa"/>
              <w:right w:w="80" w:type="dxa"/>
            </w:tcMar>
            <w:vAlign w:val="center"/>
          </w:tcPr>
          <w:p w:rsidR="007D79B6" w:rsidRDefault="00D639C8">
            <w:pPr>
              <w:spacing w:after="0"/>
              <w:jc w:val="center"/>
            </w:pPr>
            <w:r>
              <w:rPr>
                <w:b/>
              </w:rPr>
              <w:t>Оцінка за національною шкалою</w:t>
            </w:r>
          </w:p>
        </w:tc>
        <w:tc>
          <w:tcPr>
            <w:tcW w:w="5839" w:type="dxa"/>
            <w:shd w:val="clear" w:color="auto" w:fill="1F5A2E"/>
            <w:tcMar>
              <w:top w:w="70" w:type="dxa"/>
              <w:left w:w="80" w:type="dxa"/>
              <w:bottom w:w="70" w:type="dxa"/>
              <w:right w:w="80" w:type="dxa"/>
            </w:tcMar>
            <w:vAlign w:val="center"/>
          </w:tcPr>
          <w:p w:rsidR="00EC1270" w:rsidRPr="00853E92" w:rsidRDefault="00AF6AF8">
            <w:pPr>
              <w:spacing w:after="0"/>
              <w:jc w:val="center"/>
            </w:pPr>
            <w:r w:rsidRPr="00853E92">
              <w:rPr>
                <w:b/>
                <w:color w:val="FFFFFF"/>
              </w:rPr>
              <w:t>Загальна характеристика</w:t>
            </w:r>
          </w:p>
        </w:tc>
      </w:tr>
      <w:tr w:rsidR="00EC1270" w:rsidRPr="00853E92">
        <w:trPr>
          <w:cantSplit/>
          <w:jc w:val="center"/>
        </w:trPr>
        <w:tc>
          <w:tcPr>
            <w:tcW w:w="1417" w:type="dxa"/>
            <w:tcMar>
              <w:top w:w="70" w:type="dxa"/>
              <w:left w:w="80" w:type="dxa"/>
              <w:bottom w:w="70" w:type="dxa"/>
              <w:right w:w="80" w:type="dxa"/>
            </w:tcMar>
            <w:vAlign w:val="center"/>
          </w:tcPr>
          <w:p w:rsidR="00EC1270" w:rsidRPr="00853E92" w:rsidRDefault="00AF6AF8">
            <w:pPr>
              <w:spacing w:after="0"/>
            </w:pPr>
            <w:r w:rsidRPr="00853E92">
              <w:rPr>
                <w:color w:val="1F1F1F"/>
              </w:rPr>
              <w:t>90–100</w:t>
            </w:r>
          </w:p>
        </w:tc>
        <w:tc>
          <w:tcPr>
            <w:tcW w:w="1984" w:type="dxa"/>
            <w:tcMar>
              <w:top w:w="70" w:type="dxa"/>
              <w:left w:w="80" w:type="dxa"/>
              <w:bottom w:w="70" w:type="dxa"/>
              <w:right w:w="80" w:type="dxa"/>
            </w:tcMar>
            <w:vAlign w:val="center"/>
          </w:tcPr>
          <w:p w:rsidR="00EC1270" w:rsidRPr="00853E92" w:rsidRDefault="00AF6AF8">
            <w:pPr>
              <w:spacing w:after="0"/>
            </w:pPr>
            <w:r w:rsidRPr="00853E92">
              <w:rPr>
                <w:color w:val="1F1F1F"/>
              </w:rPr>
              <w:t>відмінно</w:t>
            </w:r>
          </w:p>
        </w:tc>
        <w:tc>
          <w:tcPr>
            <w:tcW w:w="5839" w:type="dxa"/>
            <w:tcMar>
              <w:top w:w="70" w:type="dxa"/>
              <w:left w:w="80" w:type="dxa"/>
              <w:bottom w:w="70" w:type="dxa"/>
              <w:right w:w="80" w:type="dxa"/>
            </w:tcMar>
            <w:vAlign w:val="center"/>
          </w:tcPr>
          <w:p w:rsidR="00EC1270" w:rsidRPr="00853E92" w:rsidRDefault="00AF6AF8">
            <w:pPr>
              <w:spacing w:after="0"/>
            </w:pPr>
            <w:r w:rsidRPr="00853E92">
              <w:rPr>
                <w:color w:val="1F1F1F"/>
              </w:rPr>
              <w:t>високий рівень досягнення результатів; системне розуміння і самостійне застосування</w:t>
            </w:r>
          </w:p>
        </w:tc>
      </w:tr>
      <w:tr w:rsidR="00EC1270" w:rsidRPr="00853E92">
        <w:trPr>
          <w:cantSplit/>
          <w:jc w:val="center"/>
        </w:trPr>
        <w:tc>
          <w:tcPr>
            <w:tcW w:w="1417"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rPr>
              <w:t>74–89</w:t>
            </w:r>
          </w:p>
        </w:tc>
        <w:tc>
          <w:tcPr>
            <w:tcW w:w="1984"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rPr>
              <w:t>добре</w:t>
            </w:r>
          </w:p>
        </w:tc>
        <w:tc>
          <w:tcPr>
            <w:tcW w:w="5839"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rPr>
              <w:t>результати досягнуто; наявні окремі неточності, що не змінюють загальної правильності</w:t>
            </w:r>
          </w:p>
        </w:tc>
      </w:tr>
      <w:tr w:rsidR="00EC1270" w:rsidRPr="00853E92">
        <w:trPr>
          <w:cantSplit/>
          <w:jc w:val="center"/>
        </w:trPr>
        <w:tc>
          <w:tcPr>
            <w:tcW w:w="1417" w:type="dxa"/>
            <w:tcMar>
              <w:top w:w="70" w:type="dxa"/>
              <w:left w:w="80" w:type="dxa"/>
              <w:bottom w:w="70" w:type="dxa"/>
              <w:right w:w="80" w:type="dxa"/>
            </w:tcMar>
            <w:vAlign w:val="center"/>
          </w:tcPr>
          <w:p w:rsidR="00EC1270" w:rsidRPr="00853E92" w:rsidRDefault="00AF6AF8">
            <w:pPr>
              <w:spacing w:after="0"/>
            </w:pPr>
            <w:r w:rsidRPr="00853E92">
              <w:rPr>
                <w:color w:val="1F1F1F"/>
              </w:rPr>
              <w:lastRenderedPageBreak/>
              <w:t>60–73</w:t>
            </w:r>
          </w:p>
        </w:tc>
        <w:tc>
          <w:tcPr>
            <w:tcW w:w="1984" w:type="dxa"/>
            <w:tcMar>
              <w:top w:w="70" w:type="dxa"/>
              <w:left w:w="80" w:type="dxa"/>
              <w:bottom w:w="70" w:type="dxa"/>
              <w:right w:w="80" w:type="dxa"/>
            </w:tcMar>
            <w:vAlign w:val="center"/>
          </w:tcPr>
          <w:p w:rsidR="00EC1270" w:rsidRPr="00853E92" w:rsidRDefault="00AF6AF8">
            <w:pPr>
              <w:spacing w:after="0"/>
            </w:pPr>
            <w:r w:rsidRPr="00853E92">
              <w:rPr>
                <w:color w:val="1F1F1F"/>
              </w:rPr>
              <w:t>задовільно</w:t>
            </w:r>
          </w:p>
        </w:tc>
        <w:tc>
          <w:tcPr>
            <w:tcW w:w="5839" w:type="dxa"/>
            <w:tcMar>
              <w:top w:w="70" w:type="dxa"/>
              <w:left w:w="80" w:type="dxa"/>
              <w:bottom w:w="70" w:type="dxa"/>
              <w:right w:w="80" w:type="dxa"/>
            </w:tcMar>
            <w:vAlign w:val="center"/>
          </w:tcPr>
          <w:p w:rsidR="00EC1270" w:rsidRPr="00853E92" w:rsidRDefault="00AF6AF8">
            <w:pPr>
              <w:spacing w:after="0"/>
            </w:pPr>
            <w:r w:rsidRPr="00853E92">
              <w:rPr>
                <w:color w:val="1F1F1F"/>
              </w:rPr>
              <w:t>досягнуто мінімально достатній рівень; є помилки та неповнота обґрунтування</w:t>
            </w:r>
          </w:p>
        </w:tc>
      </w:tr>
      <w:tr w:rsidR="00EC1270" w:rsidRPr="00853E92">
        <w:trPr>
          <w:cantSplit/>
          <w:jc w:val="center"/>
        </w:trPr>
        <w:tc>
          <w:tcPr>
            <w:tcW w:w="1417"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rPr>
              <w:t>0–59</w:t>
            </w:r>
          </w:p>
        </w:tc>
        <w:tc>
          <w:tcPr>
            <w:tcW w:w="1984"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rPr>
              <w:t>незадовільно</w:t>
            </w:r>
          </w:p>
        </w:tc>
        <w:tc>
          <w:tcPr>
            <w:tcW w:w="5839" w:type="dxa"/>
            <w:shd w:val="clear" w:color="auto" w:fill="F3F7F1"/>
            <w:tcMar>
              <w:top w:w="70" w:type="dxa"/>
              <w:left w:w="80" w:type="dxa"/>
              <w:bottom w:w="70" w:type="dxa"/>
              <w:right w:w="80" w:type="dxa"/>
            </w:tcMar>
            <w:vAlign w:val="center"/>
          </w:tcPr>
          <w:p w:rsidR="007D79B6" w:rsidRDefault="00D639C8">
            <w:pPr>
              <w:spacing w:after="0"/>
            </w:pPr>
            <w:r>
              <w:t>результати не підтверджено в достатньому обсязі; необхідне повторне проходження семестрового контролю</w:t>
            </w:r>
          </w:p>
        </w:tc>
      </w:tr>
    </w:tbl>
    <w:p w:rsidR="00EC1270" w:rsidRPr="00853E92" w:rsidRDefault="00EC1270"/>
    <w:p w:rsidR="00EC1270" w:rsidRPr="00853E92" w:rsidRDefault="00AF6AF8">
      <w:pPr>
        <w:ind w:firstLine="709"/>
        <w:jc w:val="both"/>
      </w:pPr>
      <w:r>
        <w:t>Щоб отримати позитивну оцінку з дисципліни, потрібно одночасно набрати не менше 60 балів зі 100 загалом і не менше 18 балів із 30 за екзамен. Якщо хоча б одну з цих умов не виконано, результат семестрового контролю підлягає покращенню відповідно до п. 6.7 Положення про організацію освітнього процесу в Інституті. Якщо за екзамен набрано менше 18 балів, повторно складається екзамен.</w:t>
      </w:r>
    </w:p>
    <w:p w:rsidR="00EC1270" w:rsidRPr="00853E92" w:rsidRDefault="00AF6AF8" w:rsidP="00883451">
      <w:pPr>
        <w:keepNext/>
        <w:spacing w:before="120"/>
        <w:ind w:firstLine="709"/>
      </w:pPr>
      <w:r w:rsidRPr="00853E92">
        <w:rPr>
          <w:b/>
          <w:color w:val="1F5A2E"/>
        </w:rPr>
        <w:t>17. Політики дисципліни</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984"/>
        <w:gridCol w:w="5669"/>
        <w:gridCol w:w="1824"/>
      </w:tblGrid>
      <w:tr w:rsidR="00EC1270" w:rsidRPr="00853E92">
        <w:trPr>
          <w:cantSplit/>
          <w:tblHeader/>
          <w:jc w:val="center"/>
        </w:trPr>
        <w:tc>
          <w:tcPr>
            <w:tcW w:w="1984" w:type="dxa"/>
            <w:shd w:val="clear" w:color="auto" w:fill="1F5A2E"/>
            <w:tcMar>
              <w:top w:w="70" w:type="dxa"/>
              <w:left w:w="80" w:type="dxa"/>
              <w:bottom w:w="70" w:type="dxa"/>
              <w:right w:w="80" w:type="dxa"/>
            </w:tcMar>
            <w:vAlign w:val="center"/>
          </w:tcPr>
          <w:p w:rsidR="007D79B6" w:rsidRDefault="00D639C8">
            <w:pPr>
              <w:spacing w:after="0"/>
              <w:jc w:val="center"/>
            </w:pPr>
            <w:r>
              <w:rPr>
                <w:b/>
                <w:color w:val="FFFFFF"/>
              </w:rPr>
              <w:t>Політика</w:t>
            </w:r>
          </w:p>
        </w:tc>
        <w:tc>
          <w:tcPr>
            <w:tcW w:w="5669" w:type="dxa"/>
            <w:shd w:val="clear" w:color="auto" w:fill="1F5A2E"/>
            <w:tcMar>
              <w:top w:w="70" w:type="dxa"/>
              <w:left w:w="80" w:type="dxa"/>
              <w:bottom w:w="70" w:type="dxa"/>
              <w:right w:w="80" w:type="dxa"/>
            </w:tcMar>
            <w:vAlign w:val="center"/>
          </w:tcPr>
          <w:p w:rsidR="007D79B6" w:rsidRDefault="00D639C8">
            <w:pPr>
              <w:spacing w:after="0"/>
              <w:jc w:val="center"/>
            </w:pPr>
            <w:r>
              <w:rPr>
                <w:b/>
                <w:color w:val="FFFFFF"/>
              </w:rPr>
              <w:t>Правило</w:t>
            </w:r>
          </w:p>
        </w:tc>
        <w:tc>
          <w:tcPr>
            <w:tcW w:w="1587" w:type="dxa"/>
            <w:shd w:val="clear" w:color="auto" w:fill="1F5A2E"/>
            <w:tcMar>
              <w:top w:w="70" w:type="dxa"/>
              <w:left w:w="80" w:type="dxa"/>
              <w:bottom w:w="70" w:type="dxa"/>
              <w:right w:w="80" w:type="dxa"/>
            </w:tcMar>
            <w:vAlign w:val="center"/>
          </w:tcPr>
          <w:p w:rsidR="007D79B6" w:rsidRDefault="00D639C8">
            <w:pPr>
              <w:spacing w:after="0"/>
              <w:jc w:val="center"/>
            </w:pPr>
            <w:r>
              <w:rPr>
                <w:b/>
                <w:color w:val="FFFFFF"/>
              </w:rPr>
              <w:t>Канал / строк</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t>Дедлайни</w:t>
            </w:r>
          </w:p>
        </w:tc>
        <w:tc>
          <w:tcPr>
            <w:tcW w:w="5669" w:type="dxa"/>
            <w:shd w:val="clear" w:color="auto" w:fill="FFFFFF"/>
            <w:tcMar>
              <w:top w:w="70" w:type="dxa"/>
              <w:left w:w="80" w:type="dxa"/>
              <w:bottom w:w="70" w:type="dxa"/>
              <w:right w:w="80" w:type="dxa"/>
            </w:tcMar>
            <w:vAlign w:val="center"/>
          </w:tcPr>
          <w:p w:rsidR="007D79B6" w:rsidRDefault="00D639C8">
            <w:pPr>
              <w:spacing w:after="0"/>
            </w:pPr>
            <w:r>
              <w:t>Строки подання всіх оцінюваних робіт зазначаються в календарі Moodle. Планова зміна строку повідомляється не пізніше ніж за 3 календарні дні. У разі форс-мажорних обставин або документально підтвердженої поважної причини новий строк погоджується індивідуально без погіршення умов оцінювання.</w:t>
            </w:r>
          </w:p>
        </w:tc>
        <w:tc>
          <w:tcPr>
            <w:tcW w:w="1587" w:type="dxa"/>
            <w:shd w:val="clear" w:color="auto" w:fill="FFFFFF"/>
            <w:tcMar>
              <w:top w:w="70" w:type="dxa"/>
              <w:left w:w="80" w:type="dxa"/>
              <w:bottom w:w="70" w:type="dxa"/>
              <w:right w:w="80" w:type="dxa"/>
            </w:tcMar>
            <w:vAlign w:val="center"/>
          </w:tcPr>
          <w:p w:rsidR="007D79B6" w:rsidRDefault="00D639C8">
            <w:pPr>
              <w:spacing w:after="0"/>
            </w:pPr>
            <w:r>
              <w:t>Moodle / консультація</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t>Подання після дедлайну</w:t>
            </w:r>
          </w:p>
        </w:tc>
        <w:tc>
          <w:tcPr>
            <w:tcW w:w="5669" w:type="dxa"/>
            <w:shd w:val="clear" w:color="auto" w:fill="F3F7F1"/>
            <w:tcMar>
              <w:top w:w="70" w:type="dxa"/>
              <w:left w:w="80" w:type="dxa"/>
              <w:bottom w:w="70" w:type="dxa"/>
              <w:right w:w="80" w:type="dxa"/>
            </w:tcMar>
            <w:vAlign w:val="center"/>
          </w:tcPr>
          <w:p w:rsidR="007D79B6" w:rsidRDefault="00D639C8">
            <w:pPr>
              <w:spacing w:after="0"/>
            </w:pPr>
            <w:r>
              <w:t>Робота, подана після первинного дедлайну, приймається у межах строків, визначених календарем курсу для відповідної теми або змістового блоку, без зниження максимального бала та оцінюється за тими самими критеріями. Після завершення такого строку виконання можливе за погодженим графіком. За документально підтвердженої поважної причини строк узгоджується окремо.</w:t>
            </w:r>
          </w:p>
        </w:tc>
        <w:tc>
          <w:tcPr>
            <w:tcW w:w="1587" w:type="dxa"/>
            <w:shd w:val="clear" w:color="auto" w:fill="F3F7F1"/>
            <w:tcMar>
              <w:top w:w="70" w:type="dxa"/>
              <w:left w:w="80" w:type="dxa"/>
              <w:bottom w:w="70" w:type="dxa"/>
              <w:right w:w="80" w:type="dxa"/>
            </w:tcMar>
            <w:vAlign w:val="center"/>
          </w:tcPr>
          <w:p w:rsidR="007D79B6" w:rsidRDefault="00D639C8">
            <w:pPr>
              <w:spacing w:after="0"/>
            </w:pPr>
            <w:r>
              <w:t>Moodle / календар курсу; далі - за погодженим графіком</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t>Відвідування і пропущене практичне заняттяське заняття</w:t>
            </w:r>
          </w:p>
        </w:tc>
        <w:tc>
          <w:tcPr>
            <w:tcW w:w="5669" w:type="dxa"/>
            <w:shd w:val="clear" w:color="auto" w:fill="FFFFFF"/>
            <w:tcMar>
              <w:top w:w="70" w:type="dxa"/>
              <w:left w:w="80" w:type="dxa"/>
              <w:bottom w:w="70" w:type="dxa"/>
              <w:right w:w="80" w:type="dxa"/>
            </w:tcMar>
            <w:vAlign w:val="center"/>
          </w:tcPr>
          <w:p w:rsidR="007D79B6" w:rsidRDefault="00D639C8">
            <w:pPr>
              <w:spacing w:after="0"/>
            </w:pPr>
            <w:r>
              <w:t>Сама присутність або відсутність на занятті окремо не оцінюється. Бали нараховуються за продемонстрований результат навчальної діяльності. Якщо оцінюване практичне заняттяське завдання не виконано під час заняття, здобувач виконує відповідне або рівноцінне індивідуальне завдання чи кейс у Moodle за тими самими критеріями у строки, визначені календарем курсу. За документально підтвердженої поважної причини погоджується інший строк.</w:t>
            </w:r>
          </w:p>
        </w:tc>
        <w:tc>
          <w:tcPr>
            <w:tcW w:w="1587" w:type="dxa"/>
            <w:shd w:val="clear" w:color="auto" w:fill="FFFFFF"/>
            <w:tcMar>
              <w:top w:w="70" w:type="dxa"/>
              <w:left w:w="80" w:type="dxa"/>
              <w:bottom w:w="70" w:type="dxa"/>
              <w:right w:w="80" w:type="dxa"/>
            </w:tcMar>
            <w:vAlign w:val="center"/>
          </w:tcPr>
          <w:p w:rsidR="007D79B6" w:rsidRDefault="00D639C8">
            <w:pPr>
              <w:spacing w:after="0"/>
            </w:pPr>
            <w:r>
              <w:t>Moodle / календар курсу</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lastRenderedPageBreak/>
              <w:t>Повторне виконання</w:t>
            </w:r>
          </w:p>
        </w:tc>
        <w:tc>
          <w:tcPr>
            <w:tcW w:w="5669" w:type="dxa"/>
            <w:shd w:val="clear" w:color="auto" w:fill="F3F7F1"/>
            <w:tcMar>
              <w:top w:w="70" w:type="dxa"/>
              <w:left w:w="80" w:type="dxa"/>
              <w:bottom w:w="70" w:type="dxa"/>
              <w:right w:w="80" w:type="dxa"/>
            </w:tcMar>
            <w:vAlign w:val="center"/>
          </w:tcPr>
          <w:p w:rsidR="007D79B6" w:rsidRDefault="00D639C8">
            <w:pPr>
              <w:spacing w:after="0"/>
            </w:pPr>
            <w:r>
              <w:t>Поточне тематичне завдання можна виконати повторно один раз у строки, визначені календарем курсу або погоджені з викладачем. Зараховується кращий результат, а максимальна кількість балів не зменшується через повторну спробу. Якщо встановлено порушення академічної доброчесності, можливість і умови повторного виконання визначаються рішенням, прийнятим за процедурою Інституту.</w:t>
            </w:r>
          </w:p>
        </w:tc>
        <w:tc>
          <w:tcPr>
            <w:tcW w:w="1587" w:type="dxa"/>
            <w:shd w:val="clear" w:color="auto" w:fill="F3F7F1"/>
            <w:tcMar>
              <w:top w:w="70" w:type="dxa"/>
              <w:left w:w="80" w:type="dxa"/>
              <w:bottom w:w="70" w:type="dxa"/>
              <w:right w:w="80" w:type="dxa"/>
            </w:tcMar>
            <w:vAlign w:val="center"/>
          </w:tcPr>
          <w:p w:rsidR="007D79B6" w:rsidRDefault="00D639C8">
            <w:pPr>
              <w:spacing w:after="0"/>
            </w:pPr>
            <w:r>
              <w:t>Moodle / 1 повторна спроба у визначений строк</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t>Допуск до екзамену</w:t>
            </w:r>
          </w:p>
        </w:tc>
        <w:tc>
          <w:tcPr>
            <w:tcW w:w="5669" w:type="dxa"/>
            <w:shd w:val="clear" w:color="auto" w:fill="F3F7F1"/>
            <w:tcMar>
              <w:top w:w="70" w:type="dxa"/>
              <w:left w:w="80" w:type="dxa"/>
              <w:bottom w:w="70" w:type="dxa"/>
              <w:right w:w="80" w:type="dxa"/>
            </w:tcMar>
            <w:vAlign w:val="center"/>
          </w:tcPr>
          <w:p w:rsidR="007D79B6" w:rsidRDefault="00D639C8">
            <w:pPr>
              <w:spacing w:after="0"/>
            </w:pPr>
            <w:r>
              <w:t>Екзамен можна складати незалежно від кількості балів, набраних за роботу протягом семестру. Умови позитивного семестрового результату визначені в розділах 12, 14 і 16 цієї робочої програми.</w:t>
            </w:r>
          </w:p>
        </w:tc>
        <w:tc>
          <w:tcPr>
            <w:tcW w:w="1587" w:type="dxa"/>
            <w:shd w:val="clear" w:color="auto" w:fill="F3F7F1"/>
            <w:tcMar>
              <w:top w:w="70" w:type="dxa"/>
              <w:left w:w="80" w:type="dxa"/>
              <w:bottom w:w="70" w:type="dxa"/>
              <w:right w:w="80" w:type="dxa"/>
            </w:tcMar>
            <w:vAlign w:val="center"/>
          </w:tcPr>
          <w:p w:rsidR="007D79B6" w:rsidRDefault="00D639C8">
            <w:pPr>
              <w:spacing w:after="0"/>
            </w:pPr>
            <w:r>
              <w:t>РПНД / Moodle</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t>Екзамен і повторне складання</w:t>
            </w:r>
          </w:p>
        </w:tc>
        <w:tc>
          <w:tcPr>
            <w:tcW w:w="5669" w:type="dxa"/>
            <w:shd w:val="clear" w:color="auto" w:fill="FFFFFF"/>
            <w:tcMar>
              <w:top w:w="70" w:type="dxa"/>
              <w:left w:w="80" w:type="dxa"/>
              <w:bottom w:w="70" w:type="dxa"/>
              <w:right w:w="80" w:type="dxa"/>
            </w:tcMar>
            <w:vAlign w:val="center"/>
          </w:tcPr>
          <w:p w:rsidR="007D79B6" w:rsidRDefault="00D639C8">
            <w:pPr>
              <w:spacing w:after="0"/>
            </w:pPr>
            <w:r>
              <w:t>Позитивний результат з дисципліни потребує одночасно не менше 60 балів зі 100 загалом і не менше 18 балів із 30 за екзамен. Якщо хоча б одну з цих умов не виконано, результат семестрового контролю підлягає покращенню відповідно до п. 6.7 Положення про організацію освітнього процесу в Інституті. Якщо за екзамен набрано менше 18 балів, повторно складається екзамен. Повторне проходження відбувається за затвердженим графіком: перша повторна спроба, як правило, проводиться викладачем дисципліни; у разі повторного незадовільного результату наступне оцінювання проводить комісія. Завдання перевіряють ті самі результати навчання, є співставними за складністю з основним контрольним заходом і оцінюються за тими самими критеріями; максимальний бал не знижується через факт повторного проходження.</w:t>
            </w:r>
          </w:p>
        </w:tc>
        <w:tc>
          <w:tcPr>
            <w:tcW w:w="1587" w:type="dxa"/>
            <w:shd w:val="clear" w:color="auto" w:fill="FFFFFF"/>
            <w:tcMar>
              <w:top w:w="70" w:type="dxa"/>
              <w:left w:w="80" w:type="dxa"/>
              <w:bottom w:w="70" w:type="dxa"/>
              <w:right w:w="80" w:type="dxa"/>
            </w:tcMar>
            <w:vAlign w:val="center"/>
          </w:tcPr>
          <w:p w:rsidR="007D79B6" w:rsidRDefault="00D639C8">
            <w:pPr>
              <w:spacing w:after="0"/>
            </w:pPr>
            <w:r>
              <w:t>Офіційний графік / п. 6.7 Положення про організацію освітнього процесу</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t>Зворотний зв’язок</w:t>
            </w:r>
          </w:p>
        </w:tc>
        <w:tc>
          <w:tcPr>
            <w:tcW w:w="5669" w:type="dxa"/>
            <w:shd w:val="clear" w:color="auto" w:fill="F3F7F1"/>
            <w:tcMar>
              <w:top w:w="70" w:type="dxa"/>
              <w:left w:w="80" w:type="dxa"/>
              <w:bottom w:w="70" w:type="dxa"/>
              <w:right w:w="80" w:type="dxa"/>
            </w:tcMar>
            <w:vAlign w:val="center"/>
          </w:tcPr>
          <w:p w:rsidR="007D79B6" w:rsidRDefault="00D639C8">
            <w:pPr>
              <w:spacing w:after="0"/>
            </w:pPr>
            <w:r>
              <w:t>Автоматичний зворотний зв’язок доступний після завершення тесту або тренажера, якщо це передбачено налаштуваннями завдання. Результати кейсів і розрахункових робіт оприлюднюються орієнтовно протягом 7 календарних днів. Запит щодо оцінки або застосування критеріїв подається через Moodle чи офіційну електронну пошту; відповідь надається орієнтовно протягом 2 робочих днів.</w:t>
            </w:r>
          </w:p>
        </w:tc>
        <w:tc>
          <w:tcPr>
            <w:tcW w:w="1587" w:type="dxa"/>
            <w:shd w:val="clear" w:color="auto" w:fill="F3F7F1"/>
            <w:tcMar>
              <w:top w:w="70" w:type="dxa"/>
              <w:left w:w="80" w:type="dxa"/>
              <w:bottom w:w="70" w:type="dxa"/>
              <w:right w:w="80" w:type="dxa"/>
            </w:tcMar>
            <w:vAlign w:val="center"/>
          </w:tcPr>
          <w:p w:rsidR="007D79B6" w:rsidRDefault="00D639C8">
            <w:pPr>
              <w:spacing w:after="0"/>
            </w:pPr>
            <w:r>
              <w:t>Moodle / офіційна пошта</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lastRenderedPageBreak/>
              <w:t>Консультації</w:t>
            </w:r>
          </w:p>
        </w:tc>
        <w:tc>
          <w:tcPr>
            <w:tcW w:w="5669" w:type="dxa"/>
            <w:shd w:val="clear" w:color="auto" w:fill="FFFFFF"/>
            <w:tcMar>
              <w:top w:w="70" w:type="dxa"/>
              <w:left w:w="80" w:type="dxa"/>
              <w:bottom w:w="70" w:type="dxa"/>
              <w:right w:w="80" w:type="dxa"/>
            </w:tcMar>
            <w:vAlign w:val="center"/>
          </w:tcPr>
          <w:p w:rsidR="007D79B6" w:rsidRDefault="00D639C8">
            <w:pPr>
              <w:spacing w:after="0"/>
            </w:pPr>
            <w:r>
              <w:t>Консультації проводяться за графіком, оприлюдненим у Moodle, очно та/або онлайн. Запит на консультацію або питання щодо завдання подається через Moodle чи офіційну електронну пошту. Питання щодо виконання роботи доцільно подавати до її дедлайну.</w:t>
            </w:r>
          </w:p>
        </w:tc>
        <w:tc>
          <w:tcPr>
            <w:tcW w:w="1587" w:type="dxa"/>
            <w:shd w:val="clear" w:color="auto" w:fill="FFFFFF"/>
            <w:tcMar>
              <w:top w:w="70" w:type="dxa"/>
              <w:left w:w="80" w:type="dxa"/>
              <w:bottom w:w="70" w:type="dxa"/>
              <w:right w:w="80" w:type="dxa"/>
            </w:tcMar>
            <w:vAlign w:val="center"/>
          </w:tcPr>
          <w:p w:rsidR="007D79B6" w:rsidRDefault="00D639C8">
            <w:pPr>
              <w:spacing w:after="0"/>
            </w:pPr>
            <w:r>
              <w:t>Moodle / офіційна пошта / за графіком</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t>Академічна доброчесність</w:t>
            </w:r>
          </w:p>
        </w:tc>
        <w:tc>
          <w:tcPr>
            <w:tcW w:w="5669" w:type="dxa"/>
            <w:shd w:val="clear" w:color="auto" w:fill="F3F7F1"/>
            <w:tcMar>
              <w:top w:w="70" w:type="dxa"/>
              <w:left w:w="80" w:type="dxa"/>
              <w:bottom w:w="70" w:type="dxa"/>
              <w:right w:w="80" w:type="dxa"/>
            </w:tcMar>
            <w:vAlign w:val="center"/>
          </w:tcPr>
          <w:p w:rsidR="007D79B6" w:rsidRDefault="00D639C8">
            <w:pPr>
              <w:spacing w:after="0"/>
            </w:pPr>
            <w:r>
              <w:t>Не допускаються списування, академічний плагіат, самоплагіат, фабрикація, фальсифікація, несамостійне виконання завдання, несанкціонована допомога та недоброчесне використання об’єктів, згенерованих штучним інтелектом. Факт порушення встановлюється лише за передбаченою Інститутом процедурою. Технічний індикатор, відсоток текстових збігів або результат автоматизованої перевірки не є самостійною достатньою підставою для висновку про порушення. Наслідки застосовуються відповідно до законодавства та локальних актів Інституту з дотриманням установленої процедури.</w:t>
            </w:r>
          </w:p>
        </w:tc>
        <w:tc>
          <w:tcPr>
            <w:tcW w:w="1587" w:type="dxa"/>
            <w:shd w:val="clear" w:color="auto" w:fill="F3F7F1"/>
            <w:tcMar>
              <w:top w:w="70" w:type="dxa"/>
              <w:left w:w="80" w:type="dxa"/>
              <w:bottom w:w="70" w:type="dxa"/>
              <w:right w:w="80" w:type="dxa"/>
            </w:tcMar>
            <w:vAlign w:val="center"/>
          </w:tcPr>
          <w:p w:rsidR="007D79B6" w:rsidRDefault="00D639C8">
            <w:pPr>
              <w:spacing w:after="0"/>
            </w:pPr>
            <w:r>
              <w:t>Локальна процедура академічної доброчесності</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t>Генеративний ШІ</w:t>
            </w:r>
          </w:p>
        </w:tc>
        <w:tc>
          <w:tcPr>
            <w:tcW w:w="5669" w:type="dxa"/>
            <w:shd w:val="clear" w:color="auto" w:fill="FFFFFF"/>
            <w:tcMar>
              <w:top w:w="70" w:type="dxa"/>
              <w:left w:w="80" w:type="dxa"/>
              <w:bottom w:w="70" w:type="dxa"/>
              <w:right w:w="80" w:type="dxa"/>
            </w:tcMar>
            <w:vAlign w:val="center"/>
          </w:tcPr>
          <w:p w:rsidR="007D79B6" w:rsidRDefault="00D639C8">
            <w:pPr>
              <w:spacing w:after="0"/>
            </w:pPr>
            <w:r>
              <w:t>Генеративний ШІ може використовуватися під час підготовки навчальних робіт у межах умов конкретного завдання. Здобувач відповідає за достовірність змісту, перевіряє факти, джерела й розрахунки та декларує використання ШІ у спосіб, визначений завданням. Якщо об’єкт, згенерований ШІ, використано в академічному творі, інформація про це зазначається відповідно до законодавства та локальних правил. Під час контрольних тестів та екзамену ШІ не використовується, якщо інше прямо не передбачено умовами контрольного заходу.</w:t>
            </w:r>
          </w:p>
        </w:tc>
        <w:tc>
          <w:tcPr>
            <w:tcW w:w="1587" w:type="dxa"/>
            <w:shd w:val="clear" w:color="auto" w:fill="FFFFFF"/>
            <w:tcMar>
              <w:top w:w="70" w:type="dxa"/>
              <w:left w:w="80" w:type="dxa"/>
              <w:bottom w:w="70" w:type="dxa"/>
              <w:right w:w="80" w:type="dxa"/>
            </w:tcMar>
            <w:vAlign w:val="center"/>
          </w:tcPr>
          <w:p w:rsidR="007D79B6" w:rsidRDefault="00D639C8">
            <w:pPr>
              <w:spacing w:after="0"/>
            </w:pPr>
            <w:r>
              <w:t>Умови завдання / Moodle</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t>Захист даних</w:t>
            </w:r>
          </w:p>
        </w:tc>
        <w:tc>
          <w:tcPr>
            <w:tcW w:w="5669" w:type="dxa"/>
            <w:shd w:val="clear" w:color="auto" w:fill="F3F7F1"/>
            <w:tcMar>
              <w:top w:w="70" w:type="dxa"/>
              <w:left w:w="80" w:type="dxa"/>
              <w:bottom w:w="70" w:type="dxa"/>
              <w:right w:w="80" w:type="dxa"/>
            </w:tcMar>
            <w:vAlign w:val="center"/>
          </w:tcPr>
          <w:p w:rsidR="007D79B6" w:rsidRDefault="00D639C8">
            <w:pPr>
              <w:spacing w:after="0"/>
            </w:pPr>
            <w:r>
              <w:t>До зовнішніх цифрових сервісів не вводяться персональні дані, конфіденційні матеріали, неопубліковані результати, службова інформація або чужі об’єкти авторського права без належної правової підстави чи дозволу. Для навчальних завдань використовуються знеособлені або спеціально підготовлені дані, якщо інше прямо не передбачено умовами роботи.</w:t>
            </w:r>
          </w:p>
        </w:tc>
        <w:tc>
          <w:tcPr>
            <w:tcW w:w="1587" w:type="dxa"/>
            <w:shd w:val="clear" w:color="auto" w:fill="F3F7F1"/>
            <w:tcMar>
              <w:top w:w="70" w:type="dxa"/>
              <w:left w:w="80" w:type="dxa"/>
              <w:bottom w:w="70" w:type="dxa"/>
              <w:right w:w="80" w:type="dxa"/>
            </w:tcMar>
            <w:vAlign w:val="center"/>
          </w:tcPr>
          <w:p w:rsidR="007D79B6" w:rsidRDefault="00D639C8">
            <w:pPr>
              <w:spacing w:after="0"/>
            </w:pPr>
            <w:r>
              <w:t>Усі цифрові сервіси</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lastRenderedPageBreak/>
              <w:t>Технічний збій</w:t>
            </w:r>
          </w:p>
        </w:tc>
        <w:tc>
          <w:tcPr>
            <w:tcW w:w="5669" w:type="dxa"/>
            <w:shd w:val="clear" w:color="auto" w:fill="FFFFFF"/>
            <w:tcMar>
              <w:top w:w="70" w:type="dxa"/>
              <w:left w:w="80" w:type="dxa"/>
              <w:bottom w:w="70" w:type="dxa"/>
              <w:right w:w="80" w:type="dxa"/>
            </w:tcMar>
            <w:vAlign w:val="center"/>
          </w:tcPr>
          <w:p w:rsidR="007D79B6" w:rsidRDefault="00D639C8">
            <w:pPr>
              <w:spacing w:after="0"/>
            </w:pPr>
            <w:r>
              <w:t>Якщо під час оцінюваного завдання, тесту або екзамену стався технічний збій, здобувач повідомляє викладача протягом 24 годин і, за можливості, додає скриншот або інше підтвердження. Після перевірки надається можливість продовжити роботу або пройти рівноцінний варіант без зниження максимального бала. Виявлена помилка автоматичного оцінювання підлягає виправленню.</w:t>
            </w:r>
          </w:p>
        </w:tc>
        <w:tc>
          <w:tcPr>
            <w:tcW w:w="1587" w:type="dxa"/>
            <w:shd w:val="clear" w:color="auto" w:fill="FFFFFF"/>
            <w:tcMar>
              <w:top w:w="70" w:type="dxa"/>
              <w:left w:w="80" w:type="dxa"/>
              <w:bottom w:w="70" w:type="dxa"/>
              <w:right w:w="80" w:type="dxa"/>
            </w:tcMar>
            <w:vAlign w:val="center"/>
          </w:tcPr>
          <w:p w:rsidR="007D79B6" w:rsidRDefault="00D639C8">
            <w:pPr>
              <w:spacing w:after="0"/>
            </w:pPr>
            <w:r>
              <w:t>Moodle / офіційна пошта / протягом 24 годин</w:t>
            </w:r>
          </w:p>
        </w:tc>
      </w:tr>
      <w:tr w:rsidR="007D79B6">
        <w:trPr>
          <w:jc w:val="center"/>
        </w:trPr>
        <w:tc>
          <w:tcPr>
            <w:tcW w:w="1984" w:type="dxa"/>
            <w:shd w:val="clear" w:color="auto" w:fill="F3F7F1"/>
            <w:vAlign w:val="center"/>
          </w:tcPr>
          <w:p w:rsidR="007D79B6" w:rsidRDefault="00D639C8">
            <w:pPr>
              <w:spacing w:after="0"/>
            </w:pPr>
            <w:r>
              <w:t>Інклюзивність і рівні можливості</w:t>
            </w:r>
          </w:p>
        </w:tc>
        <w:tc>
          <w:tcPr>
            <w:tcW w:w="5669" w:type="dxa"/>
            <w:shd w:val="clear" w:color="auto" w:fill="F3F7F1"/>
            <w:vAlign w:val="center"/>
          </w:tcPr>
          <w:p w:rsidR="007D79B6" w:rsidRDefault="00D639C8">
            <w:pPr>
              <w:spacing w:after="0"/>
            </w:pPr>
            <w:r>
              <w:t>Здобувач може звернутися до викладача або уповноваженого підрозділу щодо розумного пристосування. За можливості звернення подається до відповідного заняття або контрольного заходу. Можуть бути адаптовані формат подання, спосіб комунікації та технічні умови без зміни результатів навчання і критеріїв оцінювання. Інформація про індивідуальні потреби використовується конфіденційно.</w:t>
            </w:r>
          </w:p>
        </w:tc>
        <w:tc>
          <w:tcPr>
            <w:tcW w:w="1768" w:type="dxa"/>
            <w:shd w:val="clear" w:color="auto" w:fill="F3F7F1"/>
            <w:vAlign w:val="center"/>
          </w:tcPr>
          <w:p w:rsidR="007D79B6" w:rsidRDefault="00D639C8">
            <w:pPr>
              <w:spacing w:after="0"/>
            </w:pPr>
            <w:r>
              <w:t>Викладач / уповноважений підрозділ</w:t>
            </w:r>
          </w:p>
        </w:tc>
      </w:tr>
      <w:tr w:rsidR="007D79B6">
        <w:trPr>
          <w:jc w:val="center"/>
        </w:trPr>
        <w:tc>
          <w:tcPr>
            <w:tcW w:w="1984" w:type="dxa"/>
            <w:shd w:val="clear" w:color="auto" w:fill="FFFFFF"/>
            <w:vAlign w:val="center"/>
          </w:tcPr>
          <w:p w:rsidR="007D79B6" w:rsidRDefault="00D639C8">
            <w:pPr>
              <w:spacing w:after="0"/>
            </w:pPr>
            <w:r>
              <w:t>Неформальне та інформальне навчання</w:t>
            </w:r>
          </w:p>
        </w:tc>
        <w:tc>
          <w:tcPr>
            <w:tcW w:w="5669" w:type="dxa"/>
            <w:shd w:val="clear" w:color="auto" w:fill="FFFFFF"/>
            <w:vAlign w:val="center"/>
          </w:tcPr>
          <w:p w:rsidR="007D79B6" w:rsidRDefault="00D639C8">
            <w:pPr>
              <w:spacing w:after="0"/>
            </w:pPr>
            <w:r>
              <w:t>Для визнання раніше досягнутих результатів здобувач подає заяву та підтвердні матеріали за процедурою Інституту. Визнані результати замінюють конкретні тематичні завдання або їх частини в межах установленого для них максимуму; бонусні бали не нараховуються. Детальні правила для цієї дисципліни наведено в розділі 15.</w:t>
            </w:r>
          </w:p>
        </w:tc>
        <w:tc>
          <w:tcPr>
            <w:tcW w:w="1768" w:type="dxa"/>
            <w:shd w:val="clear" w:color="auto" w:fill="FFFFFF"/>
            <w:vAlign w:val="center"/>
          </w:tcPr>
          <w:p w:rsidR="007D79B6" w:rsidRDefault="00D639C8">
            <w:pPr>
              <w:spacing w:after="0"/>
            </w:pPr>
            <w:r>
              <w:t>Інституційна процедура / розділ 15 РПНД</w:t>
            </w:r>
          </w:p>
        </w:tc>
      </w:tr>
      <w:tr w:rsidR="007D79B6">
        <w:trPr>
          <w:jc w:val="center"/>
        </w:trPr>
        <w:tc>
          <w:tcPr>
            <w:tcW w:w="1984" w:type="dxa"/>
            <w:shd w:val="clear" w:color="auto" w:fill="F3F7F1"/>
            <w:vAlign w:val="center"/>
          </w:tcPr>
          <w:p w:rsidR="007D79B6" w:rsidRDefault="00D639C8">
            <w:pPr>
              <w:spacing w:after="0"/>
            </w:pPr>
            <w:r>
              <w:t>Пояснення оцінки та апеляція</w:t>
            </w:r>
          </w:p>
        </w:tc>
        <w:tc>
          <w:tcPr>
            <w:tcW w:w="5669" w:type="dxa"/>
            <w:shd w:val="clear" w:color="auto" w:fill="F3F7F1"/>
            <w:vAlign w:val="center"/>
          </w:tcPr>
          <w:p w:rsidR="007D79B6" w:rsidRDefault="00D639C8">
            <w:pPr>
              <w:spacing w:after="0"/>
            </w:pPr>
            <w:r>
              <w:t>Здобувач має право отримати від викладача пояснення щодо застосованих критеріїв і нарахування балів. У разі незгоди з результатом контрольного заходу апеляція може бути подана протягом трьох робочих днів з дня офіційного повідомлення результату. Подальший розгляд здійснюється відповідно до Положення про організацію освітнього процесу та інших відповідних локальних актів Інституту.</w:t>
            </w:r>
          </w:p>
        </w:tc>
        <w:tc>
          <w:tcPr>
            <w:tcW w:w="1768" w:type="dxa"/>
            <w:shd w:val="clear" w:color="auto" w:fill="F3F7F1"/>
            <w:vAlign w:val="center"/>
          </w:tcPr>
          <w:p w:rsidR="007D79B6" w:rsidRDefault="00D639C8">
            <w:pPr>
              <w:spacing w:after="0"/>
            </w:pPr>
            <w:r>
              <w:t>Офіційний канал / протягом 3 робочих днів</w:t>
            </w:r>
          </w:p>
        </w:tc>
      </w:tr>
    </w:tbl>
    <w:p w:rsidR="00EC1270" w:rsidRPr="00853E92" w:rsidRDefault="00EC1270"/>
    <w:p w:rsidR="00EC1270" w:rsidRPr="00853E92" w:rsidRDefault="00AF6AF8" w:rsidP="00883451">
      <w:pPr>
        <w:keepNext/>
        <w:pageBreakBefore/>
        <w:spacing w:before="120"/>
        <w:ind w:firstLine="709"/>
      </w:pPr>
      <w:r w:rsidRPr="00853E92">
        <w:rPr>
          <w:b/>
          <w:color w:val="1F5A2E"/>
        </w:rPr>
        <w:lastRenderedPageBreak/>
        <w:t>18. Навчально-методичне, інформаційне та цифрове забезпечення</w:t>
      </w:r>
    </w:p>
    <w:p w:rsidR="00EC1270" w:rsidRPr="00853E92" w:rsidRDefault="00AF6AF8" w:rsidP="00883451">
      <w:pPr>
        <w:keepNext/>
        <w:spacing w:before="120"/>
        <w:ind w:firstLine="709"/>
      </w:pPr>
      <w:r w:rsidRPr="00853E92">
        <w:rPr>
          <w:b/>
          <w:color w:val="1F5A2E"/>
        </w:rPr>
        <w:t>18.1. Основна література</w:t>
      </w:r>
    </w:p>
    <w:p w:rsidR="00EC1270" w:rsidRPr="00853E92" w:rsidRDefault="00AF6AF8" w:rsidP="008E21B2">
      <w:pPr>
        <w:keepNext/>
        <w:spacing w:before="120"/>
        <w:jc w:val="both"/>
      </w:pPr>
      <w:r w:rsidRPr="00853E92">
        <w:t>1. Robbins S. P., Coulter M. Management. 15th ed. Pearson, 2021.</w:t>
      </w:r>
    </w:p>
    <w:p w:rsidR="00EC1270" w:rsidRPr="00853E92" w:rsidRDefault="00AF6AF8" w:rsidP="008E21B2">
      <w:pPr>
        <w:keepNext/>
        <w:spacing w:before="120"/>
        <w:jc w:val="both"/>
      </w:pPr>
      <w:r w:rsidRPr="00853E92">
        <w:t>2. Daft R. L. Management. 14th ed. Cengage, 2022.</w:t>
      </w:r>
    </w:p>
    <w:p w:rsidR="00EC1270" w:rsidRPr="00853E92" w:rsidRDefault="00AF6AF8" w:rsidP="008E21B2">
      <w:pPr>
        <w:keepNext/>
        <w:spacing w:before="120"/>
        <w:jc w:val="both"/>
      </w:pPr>
      <w:r w:rsidRPr="00853E92">
        <w:t>3. Griffin R. W. Management. 13th ed. Cengage, 2022.</w:t>
      </w:r>
    </w:p>
    <w:p w:rsidR="00EC1270" w:rsidRPr="00853E92" w:rsidRDefault="00AF6AF8" w:rsidP="008E21B2">
      <w:pPr>
        <w:keepNext/>
        <w:spacing w:before="120"/>
        <w:jc w:val="both"/>
      </w:pPr>
      <w:r w:rsidRPr="00853E92">
        <w:t>4. Менеджмент : навчальні та навчально-методичні матеріали, рекомендовані кафедрою для підготовки бакалаврів за спеціальністю D3 Менеджмент.</w:t>
      </w:r>
    </w:p>
    <w:p w:rsidR="00853E92" w:rsidRPr="00853E92" w:rsidRDefault="00AF6AF8" w:rsidP="00883451">
      <w:pPr>
        <w:keepNext/>
        <w:spacing w:before="120"/>
        <w:jc w:val="both"/>
      </w:pPr>
      <w:r w:rsidRPr="00853E92">
        <w:t>5. Освітньо-професійна програма «Менеджмент» першого (бакалаврського) рівня вищої освіти, спеціальність D3 Менеджмент. Ніжин, 2026.</w:t>
      </w:r>
    </w:p>
    <w:p w:rsidR="00EC1270" w:rsidRPr="00853E92" w:rsidRDefault="00AF6AF8" w:rsidP="00883451">
      <w:pPr>
        <w:keepNext/>
        <w:spacing w:before="120"/>
        <w:ind w:firstLine="709"/>
        <w:rPr>
          <w:b/>
        </w:rPr>
      </w:pPr>
      <w:r w:rsidRPr="00853E92">
        <w:rPr>
          <w:b/>
          <w:color w:val="1F5A2E"/>
        </w:rPr>
        <w:t>18.2. Додаткова література</w:t>
      </w:r>
    </w:p>
    <w:p w:rsidR="008E21B2" w:rsidRPr="00853E92" w:rsidRDefault="008E21B2" w:rsidP="008E21B2">
      <w:pPr>
        <w:keepNext/>
        <w:spacing w:before="120"/>
        <w:jc w:val="both"/>
      </w:pPr>
      <w:r>
        <w:t>1. Drucker P. F. The Practice of Management. Harper Business.</w:t>
      </w:r>
    </w:p>
    <w:p w:rsidR="008E21B2" w:rsidRPr="00853E92" w:rsidRDefault="00B4323A" w:rsidP="00883451">
      <w:pPr>
        <w:keepNext/>
        <w:jc w:val="both"/>
      </w:pPr>
      <w:r>
        <w:t>2. Mintzberg H. Managing. Berrett-Koehler Publishers.</w:t>
      </w:r>
    </w:p>
    <w:p w:rsidR="008E21B2" w:rsidRPr="00853E92" w:rsidRDefault="008E21B2" w:rsidP="00883451">
      <w:pPr>
        <w:keepNext/>
        <w:spacing w:before="120"/>
        <w:jc w:val="both"/>
      </w:pPr>
      <w:r>
        <w:t>3. Актуальні наукові публікації з менеджменту, організаційної поведінки, лідерства, управління змінами та менеджменту аграрних підприємств, рекомендовані викладачем відповідно до тем курсу.</w:t>
      </w:r>
    </w:p>
    <w:p w:rsidR="00EC1270" w:rsidRPr="00853E92" w:rsidRDefault="00AF6AF8" w:rsidP="00883451">
      <w:pPr>
        <w:keepNext/>
        <w:spacing w:before="120"/>
        <w:ind w:firstLine="709"/>
      </w:pPr>
      <w:r w:rsidRPr="00853E92">
        <w:rPr>
          <w:b/>
          <w:color w:val="1F5A2E"/>
        </w:rPr>
        <w:t>18.3. Навчально-методичні та цифрові ресурси дисципліни</w:t>
      </w:r>
    </w:p>
    <w:p w:rsidR="00EC1270" w:rsidRPr="00853E92" w:rsidRDefault="00AF6AF8" w:rsidP="008E21B2">
      <w:pPr>
        <w:pStyle w:val="a0"/>
        <w:ind w:left="425" w:firstLine="0"/>
        <w:jc w:val="both"/>
      </w:pPr>
      <w:r w:rsidRPr="00853E92">
        <w:t>Навчально-методичні матеріали з дисципліни «Менеджмент» для здобувачів першого (бакалаврського) рівня вищої освіти спеціальності D3 Менеджмент.</w:t>
      </w:r>
    </w:p>
    <w:p w:rsidR="00EC1270" w:rsidRPr="00853E92" w:rsidRDefault="00AF6AF8" w:rsidP="008E21B2">
      <w:pPr>
        <w:pStyle w:val="a0"/>
        <w:ind w:left="425" w:firstLine="0"/>
        <w:jc w:val="both"/>
      </w:pPr>
      <w:r w:rsidRPr="00853E92">
        <w:t>Електронний навчальний курс «Менеджмент» у LMS Moodle Інституту.</w:t>
      </w:r>
    </w:p>
    <w:p w:rsidR="00EC1270" w:rsidRPr="00853E92" w:rsidRDefault="00AF6AF8" w:rsidP="008E21B2">
      <w:pPr>
        <w:pStyle w:val="a0"/>
        <w:ind w:left="425" w:firstLine="0"/>
        <w:jc w:val="both"/>
      </w:pPr>
      <w:r w:rsidRPr="00853E92">
        <w:t>Презентаційні, ситуаційні та методичні матеріали до лекцій і практичних занять.</w:t>
      </w:r>
    </w:p>
    <w:p w:rsidR="00EC1270" w:rsidRPr="00853E92" w:rsidRDefault="00EC1270" w:rsidP="008E21B2">
      <w:pPr>
        <w:ind w:left="425"/>
        <w:jc w:val="both"/>
      </w:pPr>
    </w:p>
    <w:p w:rsidR="00EC1270" w:rsidRPr="00853E92" w:rsidRDefault="00EC1270" w:rsidP="008E21B2">
      <w:pPr>
        <w:ind w:left="425"/>
        <w:jc w:val="both"/>
      </w:pPr>
    </w:p>
    <w:p w:rsidR="00EC1270" w:rsidRPr="00853E92" w:rsidRDefault="00EC1270" w:rsidP="008E21B2">
      <w:pPr>
        <w:ind w:left="425"/>
        <w:jc w:val="both"/>
      </w:pPr>
    </w:p>
    <w:p w:rsidR="00EC1270" w:rsidRPr="00853E92" w:rsidRDefault="00EC1270" w:rsidP="008E21B2">
      <w:pPr>
        <w:ind w:left="425"/>
        <w:jc w:val="both"/>
      </w:pPr>
      <w:bookmarkStart w:id="0" w:name="_GoBack"/>
      <w:bookmarkEnd w:id="0"/>
    </w:p>
    <w:sectPr w:rsidR="00EC1270" w:rsidRPr="00853E92" w:rsidSect="00034616">
      <w:footerReference w:type="default" r:id="rId13"/>
      <w:pgSz w:w="12240" w:h="15840"/>
      <w:pgMar w:top="1134" w:right="850" w:bottom="1134" w:left="1417" w:header="720" w:footer="4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888" w:rsidRDefault="007A3888">
      <w:pPr>
        <w:spacing w:after="0"/>
      </w:pPr>
      <w:r>
        <w:separator/>
      </w:r>
    </w:p>
  </w:endnote>
  <w:endnote w:type="continuationSeparator" w:id="0">
    <w:p w:rsidR="007A3888" w:rsidRDefault="007A38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pPr>
      <w:pStyle w:val="a7"/>
      <w:jc w:val="center"/>
    </w:pPr>
    <w:r>
      <w:fldChar w:fldCharType="begin"/>
    </w:r>
    <w:r>
      <w:instrText>PAGE</w:instrText>
    </w:r>
    <w:r>
      <w:fldChar w:fldCharType="separate"/>
    </w:r>
    <w:r w:rsidR="00883451">
      <w:rPr>
        <w:noProof/>
      </w:rPr>
      <w:t>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pPr>
      <w:pStyle w:val="a7"/>
      <w:jc w:val="center"/>
    </w:pPr>
    <w:r>
      <w:fldChar w:fldCharType="begin"/>
    </w:r>
    <w:r>
      <w:instrText>PAGE</w:instrText>
    </w:r>
    <w:r>
      <w:fldChar w:fldCharType="separate"/>
    </w:r>
    <w:r w:rsidR="00883451">
      <w:rPr>
        <w:noProof/>
      </w:rPr>
      <w:t>7</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pPr>
      <w:pStyle w:val="a7"/>
      <w:jc w:val="center"/>
    </w:pPr>
    <w:r>
      <w:fldChar w:fldCharType="begin"/>
    </w:r>
    <w:r>
      <w:instrText>PAGE</w:instrText>
    </w:r>
    <w:r>
      <w:fldChar w:fldCharType="separate"/>
    </w:r>
    <w:r w:rsidR="00883451">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888" w:rsidRDefault="007A3888">
      <w:pPr>
        <w:spacing w:after="0"/>
      </w:pPr>
      <w:r>
        <w:separator/>
      </w:r>
    </w:p>
  </w:footnote>
  <w:footnote w:type="continuationSeparator" w:id="0">
    <w:p w:rsidR="007A3888" w:rsidRDefault="007A388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36A2"/>
    <w:rsid w:val="000D38EE"/>
    <w:rsid w:val="00131F7A"/>
    <w:rsid w:val="0015074B"/>
    <w:rsid w:val="001839BA"/>
    <w:rsid w:val="001B091D"/>
    <w:rsid w:val="001F10A1"/>
    <w:rsid w:val="00250013"/>
    <w:rsid w:val="0029639D"/>
    <w:rsid w:val="00326F90"/>
    <w:rsid w:val="004272E8"/>
    <w:rsid w:val="00467D7A"/>
    <w:rsid w:val="00526BE4"/>
    <w:rsid w:val="005958F8"/>
    <w:rsid w:val="006F3084"/>
    <w:rsid w:val="007546CE"/>
    <w:rsid w:val="007956F9"/>
    <w:rsid w:val="007A3888"/>
    <w:rsid w:val="007D79B6"/>
    <w:rsid w:val="00853E92"/>
    <w:rsid w:val="00883451"/>
    <w:rsid w:val="008A56BB"/>
    <w:rsid w:val="008E21B2"/>
    <w:rsid w:val="009719E1"/>
    <w:rsid w:val="00990238"/>
    <w:rsid w:val="00A91622"/>
    <w:rsid w:val="00AA1D8D"/>
    <w:rsid w:val="00AB296B"/>
    <w:rsid w:val="00AF6AF8"/>
    <w:rsid w:val="00B146CE"/>
    <w:rsid w:val="00B4323A"/>
    <w:rsid w:val="00B47730"/>
    <w:rsid w:val="00CB0664"/>
    <w:rsid w:val="00D639C8"/>
    <w:rsid w:val="00E04789"/>
    <w:rsid w:val="00EC1270"/>
    <w:rsid w:val="00FC693F"/>
    <w:rsid w:val="00FD57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16BCBB6-0170-4016-88D8-73F147FF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line="240" w:lineRule="auto"/>
    </w:pPr>
    <w:rPr>
      <w:rFonts w:ascii="Times New Roman" w:eastAsia="Times New Roman" w:hAnsi="Times New Roman"/>
      <w:sz w:val="24"/>
      <w:lang w:val="uk-UA"/>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8E21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2123E-A22E-473A-82FB-2AC901DC9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2017</TotalTime>
  <Pages>15</Pages>
  <Words>4997</Words>
  <Characters>28487</Characters>
  <Application>Microsoft Office Word</Application>
  <DocSecurity>0</DocSecurity>
  <Lines>237</Lines>
  <Paragraphs>66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33418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Робоча програма навчальної дисципліни Менеджмент</dc:title>
  <dc:subject>D3 Менеджмент, 2026/2027</dc:subject>
  <dc:creator>python-docx</dc:creator>
  <cp:keywords/>
  <dc:description>generated by python-docx</dc:description>
  <cp:lastModifiedBy>Asus</cp:lastModifiedBy>
  <cp:revision>15</cp:revision>
  <dcterms:created xsi:type="dcterms:W3CDTF">2013-12-23T23:15:00Z</dcterms:created>
  <dcterms:modified xsi:type="dcterms:W3CDTF">2026-10-20T18:04:00Z</dcterms:modified>
  <cp:category/>
</cp:coreProperties>
</file>